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D8A08" w14:textId="350520AD" w:rsidR="00DB7928" w:rsidRPr="008A3CC3" w:rsidRDefault="00D12BF3" w:rsidP="008A3CC3">
      <w:pPr>
        <w:rPr>
          <w:color w:val="FFFFFF" w:themeColor="background1"/>
          <w:sz w:val="36"/>
          <w:szCs w:val="36"/>
        </w:rPr>
      </w:pPr>
      <w:r>
        <w:rPr>
          <w:color w:val="FFFFFF" w:themeColor="background1"/>
        </w:rPr>
        <w:t xml:space="preserve"> </w:t>
      </w:r>
      <w:r w:rsidR="00A52FD7" w:rsidRPr="00544DB2">
        <w:rPr>
          <w:color w:val="FFFFFF" w:themeColor="background1"/>
        </w:rPr>
        <w:t xml:space="preserve">                                                                                                  </w:t>
      </w:r>
    </w:p>
    <w:sdt>
      <w:sdtPr>
        <w:rPr>
          <w:rFonts w:asciiTheme="minorHAnsi" w:eastAsiaTheme="minorHAnsi" w:hAnsiTheme="minorHAnsi" w:cstheme="minorBidi"/>
          <w:color w:val="auto"/>
          <w:sz w:val="21"/>
          <w:szCs w:val="22"/>
          <w:lang w:val="en-GB"/>
        </w:rPr>
        <w:id w:val="145939037"/>
        <w:docPartObj>
          <w:docPartGallery w:val="Cover Pages"/>
          <w:docPartUnique/>
        </w:docPartObj>
      </w:sdtPr>
      <w:sdtEndPr>
        <w:rPr>
          <w:b/>
        </w:rPr>
      </w:sdtEndPr>
      <w:sdtContent>
        <w:bookmarkStart w:id="0" w:name="_Toc159497382" w:displacedByCustomXml="prev"/>
        <w:bookmarkEnd w:id="0" w:displacedByCustomXml="prev"/>
        <w:bookmarkStart w:id="1" w:name="_Toc159498298" w:displacedByCustomXml="prev"/>
        <w:bookmarkEnd w:id="1" w:displacedByCustomXml="prev"/>
        <w:bookmarkStart w:id="2" w:name="_Toc159497383" w:displacedByCustomXml="prev"/>
        <w:bookmarkEnd w:id="2" w:displacedByCustomXml="prev"/>
        <w:bookmarkStart w:id="3" w:name="_Toc159498299" w:displacedByCustomXml="prev"/>
        <w:bookmarkEnd w:id="3" w:displacedByCustomXml="prev"/>
        <w:bookmarkStart w:id="4" w:name="_Toc159497384" w:displacedByCustomXml="prev"/>
        <w:bookmarkEnd w:id="4" w:displacedByCustomXml="prev"/>
        <w:bookmarkStart w:id="5" w:name="_Toc159498300" w:displacedByCustomXml="prev"/>
        <w:bookmarkEnd w:id="5" w:displacedByCustomXml="prev"/>
        <w:bookmarkStart w:id="6" w:name="_Toc163563638" w:displacedByCustomXml="prev"/>
        <w:p w14:paraId="2683A201" w14:textId="13577AE7" w:rsidR="001C2AD8" w:rsidRPr="00C911A2" w:rsidRDefault="00BE1BF8" w:rsidP="0079372B">
          <w:pPr>
            <w:pStyle w:val="TOCHeading"/>
            <w:spacing w:after="240"/>
            <w:rPr>
              <w:szCs w:val="20"/>
            </w:rPr>
          </w:pPr>
          <w:r w:rsidRPr="00C911A2">
            <w:rPr>
              <w:szCs w:val="20"/>
            </w:rPr>
            <w:t>Project Monitoring Report</w:t>
          </w:r>
          <w:r w:rsidR="001F1EA6" w:rsidRPr="00C911A2">
            <w:rPr>
              <w:szCs w:val="20"/>
            </w:rPr>
            <w:t xml:space="preserve"> Template</w:t>
          </w:r>
          <w:bookmarkEnd w:id="6"/>
          <w:r w:rsidR="001F1EA6" w:rsidRPr="00C911A2">
            <w:rPr>
              <w:szCs w:val="20"/>
            </w:rPr>
            <w:t xml:space="preserve"> </w:t>
          </w:r>
        </w:p>
        <w:p w14:paraId="5B6CED4F" w14:textId="77777777" w:rsidR="00C80941" w:rsidRDefault="00C80941" w:rsidP="00C80941">
          <w:pPr>
            <w:jc w:val="center"/>
            <w:rPr>
              <w:rFonts w:ascii="Trebuchet MS" w:hAnsi="Trebuchet MS" w:cs="Arial"/>
              <w:b/>
              <w:color w:val="4C4383"/>
              <w:sz w:val="32"/>
              <w:szCs w:val="32"/>
            </w:rPr>
          </w:pPr>
          <w:r>
            <w:rPr>
              <w:rFonts w:ascii="Trebuchet MS" w:hAnsi="Trebuchet MS" w:cs="Arial"/>
              <w:b/>
              <w:noProof/>
              <w:color w:val="4C4383"/>
              <w:sz w:val="32"/>
              <w:szCs w:val="32"/>
            </w:rPr>
            <w:drawing>
              <wp:inline distT="0" distB="0" distL="0" distR="0" wp14:anchorId="06288F51" wp14:editId="5D0EC63B">
                <wp:extent cx="1095375" cy="1095375"/>
                <wp:effectExtent l="0" t="0" r="9525" b="9525"/>
                <wp:docPr id="17104810" name="Picture 1" descr="A logo with a white logo and blu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4810" name="Picture 1" descr="A logo with a white logo and blue text&#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pic:spPr>
                    </pic:pic>
                  </a:graphicData>
                </a:graphic>
              </wp:inline>
            </w:drawing>
          </w:r>
        </w:p>
        <w:p w14:paraId="25CF2CC1" w14:textId="77777777" w:rsidR="00C80941" w:rsidRPr="00A2373C" w:rsidRDefault="00C80941" w:rsidP="00C80941">
          <w:pPr>
            <w:jc w:val="center"/>
            <w:rPr>
              <w:rFonts w:ascii="Trebuchet MS" w:hAnsi="Trebuchet MS" w:cs="Arial"/>
              <w:b/>
              <w:color w:val="4C4383"/>
              <w:sz w:val="40"/>
              <w:szCs w:val="40"/>
            </w:rPr>
          </w:pPr>
          <w:r>
            <w:rPr>
              <w:rFonts w:ascii="Trebuchet MS" w:hAnsi="Trebuchet MS" w:cs="Arial"/>
              <w:b/>
              <w:color w:val="4C4383"/>
              <w:sz w:val="32"/>
              <w:szCs w:val="32"/>
            </w:rPr>
            <w:t>CDF Project Monitoring</w:t>
          </w:r>
          <w:r w:rsidRPr="00C602FA">
            <w:rPr>
              <w:rFonts w:ascii="Trebuchet MS" w:hAnsi="Trebuchet MS" w:cs="Arial"/>
              <w:b/>
              <w:color w:val="4C4383"/>
              <w:sz w:val="32"/>
              <w:szCs w:val="32"/>
            </w:rPr>
            <w:t xml:space="preserve"> Report</w:t>
          </w:r>
        </w:p>
        <w:p w14:paraId="17F49BE4" w14:textId="609DC10B" w:rsidR="00C80941" w:rsidRDefault="008A2695" w:rsidP="00AE73D6">
          <w:pPr>
            <w:spacing w:after="0" w:line="240" w:lineRule="auto"/>
            <w:rPr>
              <w:rFonts w:ascii="Arial" w:hAnsi="Arial" w:cs="Arial"/>
              <w:b/>
              <w:bCs/>
            </w:rPr>
          </w:pPr>
          <w:r w:rsidRPr="008A2695">
            <w:rPr>
              <w:rFonts w:ascii="Arial" w:hAnsi="Arial" w:cs="Arial"/>
              <w:b/>
              <w:bCs/>
            </w:rPr>
            <w:t>Project Data</w:t>
          </w:r>
        </w:p>
        <w:p w14:paraId="6C9B41C2" w14:textId="77777777" w:rsidR="008A2695" w:rsidRPr="008A2695" w:rsidRDefault="008A2695" w:rsidP="00AE73D6">
          <w:pPr>
            <w:spacing w:after="0" w:line="240" w:lineRule="auto"/>
            <w:rPr>
              <w:rFonts w:ascii="Arial" w:hAnsi="Arial" w:cs="Arial"/>
              <w:b/>
              <w:bCs/>
            </w:rPr>
          </w:pPr>
        </w:p>
        <w:tbl>
          <w:tblPr>
            <w:tblW w:w="8568"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5940"/>
          </w:tblGrid>
          <w:tr w:rsidR="00C80941" w:rsidRPr="00A43B61" w14:paraId="46287E5C" w14:textId="77777777" w:rsidTr="008A2695">
            <w:tc>
              <w:tcPr>
                <w:tcW w:w="2628" w:type="dxa"/>
                <w:tcBorders>
                  <w:top w:val="single" w:sz="4" w:space="0" w:color="C0C0C0"/>
                  <w:left w:val="single" w:sz="4" w:space="0" w:color="C0C0C0"/>
                  <w:bottom w:val="single" w:sz="4" w:space="0" w:color="C0C0C0"/>
                  <w:right w:val="single" w:sz="4" w:space="0" w:color="C0C0C0"/>
                </w:tcBorders>
              </w:tcPr>
              <w:p w14:paraId="1E0D4103" w14:textId="77777777" w:rsidR="00C80941" w:rsidRPr="00A43B61" w:rsidRDefault="00C80941" w:rsidP="00AE73D6">
                <w:pPr>
                  <w:spacing w:after="0" w:line="240" w:lineRule="auto"/>
                  <w:rPr>
                    <w:rFonts w:ascii="Arial" w:hAnsi="Arial" w:cs="Arial"/>
                    <w:b/>
                  </w:rPr>
                </w:pPr>
                <w:r w:rsidRPr="00A43B61">
                  <w:rPr>
                    <w:rFonts w:ascii="Arial" w:hAnsi="Arial" w:cs="Arial"/>
                    <w:b/>
                  </w:rPr>
                  <w:t>Project Name:</w:t>
                </w:r>
              </w:p>
            </w:tc>
            <w:tc>
              <w:tcPr>
                <w:tcW w:w="5940" w:type="dxa"/>
                <w:tcBorders>
                  <w:top w:val="single" w:sz="4" w:space="0" w:color="C0C0C0"/>
                  <w:left w:val="single" w:sz="4" w:space="0" w:color="C0C0C0"/>
                  <w:bottom w:val="single" w:sz="4" w:space="0" w:color="C0C0C0"/>
                  <w:right w:val="single" w:sz="4" w:space="0" w:color="C0C0C0"/>
                </w:tcBorders>
              </w:tcPr>
              <w:p w14:paraId="7D83D8FE" w14:textId="28F7E6F3" w:rsidR="00C80941" w:rsidRPr="00A43B61" w:rsidRDefault="00751F31" w:rsidP="00AE73D6">
                <w:pPr>
                  <w:spacing w:after="0" w:line="240" w:lineRule="auto"/>
                  <w:rPr>
                    <w:rFonts w:ascii="Arial" w:hAnsi="Arial" w:cs="Arial"/>
                  </w:rPr>
                </w:pPr>
                <w:r w:rsidRPr="00751F31">
                  <w:rPr>
                    <w:rFonts w:ascii="Arial" w:hAnsi="Arial" w:cs="Arial"/>
                  </w:rPr>
                  <w:t>Hurricane Melissa Debris Management and Early Recovery Support under JARRI</w:t>
                </w:r>
              </w:p>
            </w:tc>
          </w:tr>
          <w:tr w:rsidR="00C80941" w:rsidRPr="00A43B61" w14:paraId="241A9D95" w14:textId="77777777" w:rsidTr="008A2695">
            <w:tc>
              <w:tcPr>
                <w:tcW w:w="2628" w:type="dxa"/>
                <w:tcBorders>
                  <w:top w:val="single" w:sz="4" w:space="0" w:color="C0C0C0"/>
                  <w:left w:val="single" w:sz="4" w:space="0" w:color="C0C0C0"/>
                  <w:bottom w:val="single" w:sz="4" w:space="0" w:color="C0C0C0"/>
                  <w:right w:val="single" w:sz="4" w:space="0" w:color="C0C0C0"/>
                </w:tcBorders>
              </w:tcPr>
              <w:p w14:paraId="1A847374" w14:textId="77777777" w:rsidR="00C80941" w:rsidRPr="00A43B61" w:rsidRDefault="00C80941" w:rsidP="00AE73D6">
                <w:pPr>
                  <w:spacing w:after="0" w:line="240" w:lineRule="auto"/>
                  <w:rPr>
                    <w:rFonts w:ascii="Arial" w:hAnsi="Arial" w:cs="Arial"/>
                    <w:b/>
                  </w:rPr>
                </w:pPr>
                <w:r>
                  <w:rPr>
                    <w:rFonts w:ascii="Arial" w:hAnsi="Arial" w:cs="Arial"/>
                    <w:b/>
                  </w:rPr>
                  <w:t>Member State</w:t>
                </w:r>
                <w:r w:rsidRPr="00A43B61">
                  <w:rPr>
                    <w:rFonts w:ascii="Arial" w:hAnsi="Arial" w:cs="Arial"/>
                    <w:b/>
                  </w:rPr>
                  <w:t>:</w:t>
                </w:r>
              </w:p>
              <w:p w14:paraId="664DEF6C" w14:textId="77777777" w:rsidR="00C80941" w:rsidRDefault="00C80941" w:rsidP="00AE73D6">
                <w:pPr>
                  <w:spacing w:after="0" w:line="240" w:lineRule="auto"/>
                  <w:rPr>
                    <w:rFonts w:ascii="Arial" w:hAnsi="Arial" w:cs="Arial"/>
                    <w:b/>
                  </w:rPr>
                </w:pPr>
                <w:r>
                  <w:rPr>
                    <w:rFonts w:ascii="Arial" w:hAnsi="Arial" w:cs="Arial"/>
                    <w:b/>
                  </w:rPr>
                  <w:t>Executing Agency</w:t>
                </w:r>
                <w:r w:rsidRPr="00A43B61">
                  <w:rPr>
                    <w:rFonts w:ascii="Arial" w:hAnsi="Arial" w:cs="Arial"/>
                    <w:b/>
                  </w:rPr>
                  <w:t>:</w:t>
                </w:r>
              </w:p>
              <w:p w14:paraId="564F9CED" w14:textId="77777777" w:rsidR="00751F31" w:rsidRPr="00A43B61" w:rsidRDefault="00751F31" w:rsidP="00AE73D6">
                <w:pPr>
                  <w:spacing w:after="0" w:line="240" w:lineRule="auto"/>
                  <w:rPr>
                    <w:rFonts w:ascii="Arial" w:hAnsi="Arial" w:cs="Arial"/>
                    <w:b/>
                  </w:rPr>
                </w:pPr>
              </w:p>
              <w:p w14:paraId="56E6EA9C" w14:textId="77777777" w:rsidR="00C80941" w:rsidRPr="00A43B61" w:rsidRDefault="00C80941" w:rsidP="00AE73D6">
                <w:pPr>
                  <w:spacing w:after="0" w:line="240" w:lineRule="auto"/>
                  <w:rPr>
                    <w:rFonts w:ascii="Arial" w:hAnsi="Arial" w:cs="Arial"/>
                    <w:b/>
                  </w:rPr>
                </w:pPr>
                <w:r>
                  <w:rPr>
                    <w:rFonts w:ascii="Arial" w:hAnsi="Arial" w:cs="Arial"/>
                    <w:b/>
                  </w:rPr>
                  <w:t>Date of Approval:</w:t>
                </w:r>
              </w:p>
            </w:tc>
            <w:tc>
              <w:tcPr>
                <w:tcW w:w="5940" w:type="dxa"/>
                <w:tcBorders>
                  <w:top w:val="single" w:sz="4" w:space="0" w:color="C0C0C0"/>
                  <w:left w:val="single" w:sz="4" w:space="0" w:color="C0C0C0"/>
                  <w:bottom w:val="single" w:sz="4" w:space="0" w:color="C0C0C0"/>
                  <w:right w:val="single" w:sz="4" w:space="0" w:color="C0C0C0"/>
                </w:tcBorders>
              </w:tcPr>
              <w:p w14:paraId="1563BE32" w14:textId="77777777" w:rsidR="00C80941" w:rsidRDefault="00751F31" w:rsidP="00AE73D6">
                <w:pPr>
                  <w:spacing w:after="0" w:line="240" w:lineRule="auto"/>
                  <w:rPr>
                    <w:rFonts w:ascii="Arial" w:hAnsi="Arial" w:cs="Arial"/>
                  </w:rPr>
                </w:pPr>
                <w:r>
                  <w:rPr>
                    <w:rFonts w:ascii="Arial" w:hAnsi="Arial" w:cs="Arial"/>
                  </w:rPr>
                  <w:t xml:space="preserve">Jamaica </w:t>
                </w:r>
              </w:p>
              <w:p w14:paraId="1ADEAF9A" w14:textId="77777777" w:rsidR="00751F31" w:rsidRDefault="00751F31" w:rsidP="00AE73D6">
                <w:pPr>
                  <w:spacing w:after="0" w:line="240" w:lineRule="auto"/>
                  <w:rPr>
                    <w:rFonts w:ascii="Arial" w:hAnsi="Arial" w:cs="Arial"/>
                  </w:rPr>
                </w:pPr>
                <w:r>
                  <w:rPr>
                    <w:rFonts w:ascii="Arial" w:hAnsi="Arial" w:cs="Arial"/>
                  </w:rPr>
                  <w:t xml:space="preserve">United Nations Development Programme Jamaica Multi-Country Office </w:t>
                </w:r>
              </w:p>
              <w:p w14:paraId="73C33D7B" w14:textId="602AF958" w:rsidR="00751F31" w:rsidRPr="00A43B61" w:rsidRDefault="00751F31" w:rsidP="00AE73D6">
                <w:pPr>
                  <w:spacing w:after="0" w:line="240" w:lineRule="auto"/>
                  <w:rPr>
                    <w:rFonts w:ascii="Arial" w:hAnsi="Arial" w:cs="Arial"/>
                  </w:rPr>
                </w:pPr>
              </w:p>
            </w:tc>
          </w:tr>
          <w:tr w:rsidR="00C80941" w:rsidRPr="00A43B61" w14:paraId="6D529C22" w14:textId="77777777" w:rsidTr="008A2695">
            <w:tc>
              <w:tcPr>
                <w:tcW w:w="2628" w:type="dxa"/>
                <w:tcBorders>
                  <w:top w:val="single" w:sz="4" w:space="0" w:color="C0C0C0"/>
                  <w:left w:val="single" w:sz="4" w:space="0" w:color="C0C0C0"/>
                  <w:bottom w:val="single" w:sz="4" w:space="0" w:color="C0C0C0"/>
                  <w:right w:val="single" w:sz="4" w:space="0" w:color="C0C0C0"/>
                </w:tcBorders>
              </w:tcPr>
              <w:p w14:paraId="2C1C2762" w14:textId="77777777" w:rsidR="00C80941" w:rsidRDefault="00C80941" w:rsidP="00AE73D6">
                <w:pPr>
                  <w:spacing w:after="0" w:line="240" w:lineRule="auto"/>
                  <w:rPr>
                    <w:rFonts w:ascii="Arial" w:hAnsi="Arial" w:cs="Arial"/>
                    <w:b/>
                  </w:rPr>
                </w:pPr>
                <w:r>
                  <w:rPr>
                    <w:rFonts w:ascii="Arial" w:hAnsi="Arial" w:cs="Arial"/>
                    <w:b/>
                  </w:rPr>
                  <w:t xml:space="preserve">Project Financing </w:t>
                </w:r>
              </w:p>
            </w:tc>
            <w:tc>
              <w:tcPr>
                <w:tcW w:w="5940" w:type="dxa"/>
                <w:tcBorders>
                  <w:top w:val="single" w:sz="4" w:space="0" w:color="C0C0C0"/>
                  <w:left w:val="single" w:sz="4" w:space="0" w:color="C0C0C0"/>
                  <w:bottom w:val="single" w:sz="4" w:space="0" w:color="C0C0C0"/>
                  <w:right w:val="single" w:sz="4" w:space="0" w:color="C0C0C0"/>
                </w:tcBorders>
              </w:tcPr>
              <w:p w14:paraId="4F1FB4AA" w14:textId="77777777" w:rsidR="00C80941" w:rsidRDefault="00C80941" w:rsidP="00AE73D6">
                <w:pPr>
                  <w:spacing w:after="0" w:line="240" w:lineRule="auto"/>
                  <w:rPr>
                    <w:rFonts w:ascii="Arial" w:hAnsi="Arial" w:cs="Arial"/>
                  </w:rPr>
                </w:pPr>
                <w:r>
                  <w:rPr>
                    <w:rFonts w:ascii="Arial" w:hAnsi="Arial" w:cs="Arial"/>
                  </w:rPr>
                  <w:t>CDF:                    Loan:                       Grant:</w:t>
                </w:r>
              </w:p>
              <w:p w14:paraId="0E62C457" w14:textId="77777777" w:rsidR="00C80941" w:rsidRDefault="00C80941" w:rsidP="00AE73D6">
                <w:pPr>
                  <w:spacing w:after="0" w:line="240" w:lineRule="auto"/>
                  <w:rPr>
                    <w:rFonts w:ascii="Arial" w:hAnsi="Arial" w:cs="Arial"/>
                  </w:rPr>
                </w:pPr>
                <w:r>
                  <w:rPr>
                    <w:rFonts w:ascii="Arial" w:hAnsi="Arial" w:cs="Arial"/>
                  </w:rPr>
                  <w:t>Member State:</w:t>
                </w:r>
              </w:p>
              <w:p w14:paraId="7E12E444" w14:textId="77777777" w:rsidR="00C80941" w:rsidRDefault="00C80941" w:rsidP="00AE73D6">
                <w:pPr>
                  <w:spacing w:after="0" w:line="240" w:lineRule="auto"/>
                  <w:rPr>
                    <w:rFonts w:ascii="Arial" w:hAnsi="Arial" w:cs="Arial"/>
                  </w:rPr>
                </w:pPr>
                <w:r>
                  <w:rPr>
                    <w:rFonts w:ascii="Arial" w:hAnsi="Arial" w:cs="Arial"/>
                  </w:rPr>
                  <w:t>Other:                    Loan:                       Grant:</w:t>
                </w:r>
              </w:p>
              <w:p w14:paraId="35CBFA6B" w14:textId="77777777" w:rsidR="00C80941" w:rsidRPr="00A43B61" w:rsidRDefault="00C80941" w:rsidP="00AE73D6">
                <w:pPr>
                  <w:spacing w:after="0" w:line="240" w:lineRule="auto"/>
                  <w:rPr>
                    <w:rFonts w:ascii="Arial" w:hAnsi="Arial" w:cs="Arial"/>
                  </w:rPr>
                </w:pPr>
              </w:p>
            </w:tc>
          </w:tr>
          <w:tr w:rsidR="00C80941" w:rsidRPr="00A43B61" w14:paraId="5639F063" w14:textId="77777777" w:rsidTr="008A2695">
            <w:tc>
              <w:tcPr>
                <w:tcW w:w="2628" w:type="dxa"/>
                <w:tcBorders>
                  <w:top w:val="single" w:sz="4" w:space="0" w:color="C0C0C0"/>
                  <w:left w:val="single" w:sz="4" w:space="0" w:color="C0C0C0"/>
                  <w:bottom w:val="single" w:sz="4" w:space="0" w:color="C0C0C0"/>
                  <w:right w:val="single" w:sz="4" w:space="0" w:color="C0C0C0"/>
                </w:tcBorders>
              </w:tcPr>
              <w:p w14:paraId="153CA636" w14:textId="77777777" w:rsidR="00C80941" w:rsidRDefault="00C80941" w:rsidP="00AE73D6">
                <w:pPr>
                  <w:spacing w:after="0" w:line="240" w:lineRule="auto"/>
                  <w:rPr>
                    <w:rFonts w:ascii="Arial" w:hAnsi="Arial" w:cs="Arial"/>
                    <w:b/>
                  </w:rPr>
                </w:pPr>
                <w:r>
                  <w:rPr>
                    <w:rFonts w:ascii="Arial" w:hAnsi="Arial" w:cs="Arial"/>
                    <w:b/>
                  </w:rPr>
                  <w:t>Project #</w:t>
                </w:r>
              </w:p>
            </w:tc>
            <w:tc>
              <w:tcPr>
                <w:tcW w:w="5940" w:type="dxa"/>
                <w:tcBorders>
                  <w:top w:val="single" w:sz="4" w:space="0" w:color="C0C0C0"/>
                  <w:left w:val="single" w:sz="4" w:space="0" w:color="C0C0C0"/>
                  <w:bottom w:val="single" w:sz="4" w:space="0" w:color="C0C0C0"/>
                  <w:right w:val="single" w:sz="4" w:space="0" w:color="C0C0C0"/>
                </w:tcBorders>
              </w:tcPr>
              <w:p w14:paraId="52C121C9" w14:textId="4FE73E25" w:rsidR="00C80941" w:rsidRPr="00A43B61" w:rsidRDefault="00751F31" w:rsidP="00751F31">
                <w:pPr>
                  <w:spacing w:after="0" w:line="240" w:lineRule="auto"/>
                  <w:ind w:firstLine="720"/>
                  <w:rPr>
                    <w:rFonts w:ascii="Arial" w:hAnsi="Arial" w:cs="Arial"/>
                  </w:rPr>
                </w:pPr>
                <w:r w:rsidRPr="00751F31">
                  <w:rPr>
                    <w:rFonts w:ascii="Arial" w:hAnsi="Arial" w:cs="Arial"/>
                  </w:rPr>
                  <w:t>01005173</w:t>
                </w:r>
              </w:p>
            </w:tc>
          </w:tr>
          <w:tr w:rsidR="00C80941" w:rsidRPr="00A43B61" w14:paraId="50F40A18" w14:textId="77777777" w:rsidTr="008A2695">
            <w:tc>
              <w:tcPr>
                <w:tcW w:w="2628" w:type="dxa"/>
                <w:tcBorders>
                  <w:top w:val="single" w:sz="4" w:space="0" w:color="C0C0C0"/>
                  <w:left w:val="single" w:sz="4" w:space="0" w:color="C0C0C0"/>
                  <w:bottom w:val="single" w:sz="4" w:space="0" w:color="C0C0C0"/>
                  <w:right w:val="single" w:sz="4" w:space="0" w:color="C0C0C0"/>
                </w:tcBorders>
              </w:tcPr>
              <w:p w14:paraId="07C7F40A" w14:textId="77777777" w:rsidR="00C80941" w:rsidDel="00E872AA" w:rsidRDefault="00C80941" w:rsidP="00AE73D6">
                <w:pPr>
                  <w:spacing w:after="0" w:line="240" w:lineRule="auto"/>
                  <w:rPr>
                    <w:rFonts w:ascii="Arial" w:hAnsi="Arial" w:cs="Arial"/>
                    <w:b/>
                  </w:rPr>
                </w:pPr>
                <w:r>
                  <w:rPr>
                    <w:rFonts w:ascii="Arial" w:hAnsi="Arial" w:cs="Arial"/>
                    <w:b/>
                  </w:rPr>
                  <w:t>Loan/Grant Agreement #</w:t>
                </w:r>
              </w:p>
            </w:tc>
            <w:tc>
              <w:tcPr>
                <w:tcW w:w="5940" w:type="dxa"/>
                <w:tcBorders>
                  <w:top w:val="single" w:sz="4" w:space="0" w:color="C0C0C0"/>
                  <w:left w:val="single" w:sz="4" w:space="0" w:color="C0C0C0"/>
                  <w:bottom w:val="single" w:sz="4" w:space="0" w:color="C0C0C0"/>
                  <w:right w:val="single" w:sz="4" w:space="0" w:color="C0C0C0"/>
                </w:tcBorders>
              </w:tcPr>
              <w:p w14:paraId="1CE9D098" w14:textId="77777777" w:rsidR="00C80941" w:rsidRPr="00A43B61" w:rsidRDefault="00C80941" w:rsidP="00AE73D6">
                <w:pPr>
                  <w:spacing w:after="0" w:line="240" w:lineRule="auto"/>
                  <w:rPr>
                    <w:rFonts w:ascii="Arial" w:hAnsi="Arial" w:cs="Arial"/>
                  </w:rPr>
                </w:pPr>
              </w:p>
            </w:tc>
          </w:tr>
          <w:tr w:rsidR="00C80941" w:rsidRPr="00A43B61" w14:paraId="219FFF75" w14:textId="77777777" w:rsidTr="008A2695">
            <w:tc>
              <w:tcPr>
                <w:tcW w:w="2628" w:type="dxa"/>
                <w:tcBorders>
                  <w:top w:val="single" w:sz="4" w:space="0" w:color="C0C0C0"/>
                  <w:left w:val="single" w:sz="4" w:space="0" w:color="C0C0C0"/>
                  <w:bottom w:val="single" w:sz="4" w:space="0" w:color="C0C0C0"/>
                  <w:right w:val="single" w:sz="4" w:space="0" w:color="C0C0C0"/>
                </w:tcBorders>
              </w:tcPr>
              <w:p w14:paraId="3D34215F" w14:textId="77777777" w:rsidR="00C80941" w:rsidDel="00E872AA" w:rsidRDefault="00C80941" w:rsidP="00AE73D6">
                <w:pPr>
                  <w:spacing w:after="0" w:line="240" w:lineRule="auto"/>
                  <w:rPr>
                    <w:rFonts w:ascii="Arial" w:hAnsi="Arial" w:cs="Arial"/>
                    <w:b/>
                  </w:rPr>
                </w:pPr>
                <w:r>
                  <w:rPr>
                    <w:rFonts w:ascii="Arial" w:hAnsi="Arial" w:cs="Arial"/>
                    <w:b/>
                  </w:rPr>
                  <w:t>Date Loan/Grant Agreement Established:</w:t>
                </w:r>
              </w:p>
            </w:tc>
            <w:tc>
              <w:tcPr>
                <w:tcW w:w="5940" w:type="dxa"/>
                <w:tcBorders>
                  <w:top w:val="single" w:sz="4" w:space="0" w:color="C0C0C0"/>
                  <w:left w:val="single" w:sz="4" w:space="0" w:color="C0C0C0"/>
                  <w:bottom w:val="single" w:sz="4" w:space="0" w:color="C0C0C0"/>
                  <w:right w:val="single" w:sz="4" w:space="0" w:color="C0C0C0"/>
                </w:tcBorders>
              </w:tcPr>
              <w:p w14:paraId="13F10D82" w14:textId="77777777" w:rsidR="00C80941" w:rsidRPr="00A43B61" w:rsidRDefault="00C80941" w:rsidP="00AE73D6">
                <w:pPr>
                  <w:spacing w:after="0" w:line="240" w:lineRule="auto"/>
                  <w:rPr>
                    <w:rFonts w:ascii="Arial" w:hAnsi="Arial" w:cs="Arial"/>
                  </w:rPr>
                </w:pPr>
              </w:p>
            </w:tc>
          </w:tr>
          <w:tr w:rsidR="00C80941" w:rsidRPr="00A43B61" w14:paraId="6A2CB264" w14:textId="77777777" w:rsidTr="008A2695">
            <w:tc>
              <w:tcPr>
                <w:tcW w:w="2628" w:type="dxa"/>
                <w:tcBorders>
                  <w:top w:val="single" w:sz="4" w:space="0" w:color="C0C0C0"/>
                  <w:left w:val="single" w:sz="4" w:space="0" w:color="C0C0C0"/>
                  <w:bottom w:val="single" w:sz="4" w:space="0" w:color="C0C0C0"/>
                  <w:right w:val="single" w:sz="4" w:space="0" w:color="C0C0C0"/>
                </w:tcBorders>
              </w:tcPr>
              <w:p w14:paraId="1217ED12" w14:textId="77777777" w:rsidR="00C80941" w:rsidRPr="00A43B61" w:rsidRDefault="00C80941" w:rsidP="00AE73D6">
                <w:pPr>
                  <w:spacing w:after="0" w:line="240" w:lineRule="auto"/>
                  <w:rPr>
                    <w:rFonts w:ascii="Arial" w:hAnsi="Arial" w:cs="Arial"/>
                    <w:b/>
                  </w:rPr>
                </w:pPr>
                <w:r>
                  <w:rPr>
                    <w:rFonts w:ascii="Arial" w:hAnsi="Arial" w:cs="Arial"/>
                    <w:b/>
                  </w:rPr>
                  <w:t xml:space="preserve">Planned Duration </w:t>
                </w:r>
              </w:p>
            </w:tc>
            <w:tc>
              <w:tcPr>
                <w:tcW w:w="5940" w:type="dxa"/>
                <w:tcBorders>
                  <w:top w:val="single" w:sz="4" w:space="0" w:color="C0C0C0"/>
                  <w:left w:val="single" w:sz="4" w:space="0" w:color="C0C0C0"/>
                  <w:bottom w:val="single" w:sz="4" w:space="0" w:color="C0C0C0"/>
                  <w:right w:val="single" w:sz="4" w:space="0" w:color="C0C0C0"/>
                </w:tcBorders>
              </w:tcPr>
              <w:p w14:paraId="3AEE7C8B" w14:textId="3D875F27" w:rsidR="00C80941" w:rsidRPr="00A43B61" w:rsidRDefault="00194619" w:rsidP="00AE73D6">
                <w:pPr>
                  <w:spacing w:after="0" w:line="240" w:lineRule="auto"/>
                  <w:rPr>
                    <w:rFonts w:ascii="Arial" w:hAnsi="Arial" w:cs="Arial"/>
                  </w:rPr>
                </w:pPr>
                <w:r>
                  <w:rPr>
                    <w:rFonts w:ascii="Arial" w:hAnsi="Arial" w:cs="Arial"/>
                  </w:rPr>
                  <w:t xml:space="preserve">January 2026 – May 2026 </w:t>
                </w:r>
              </w:p>
            </w:tc>
          </w:tr>
          <w:tr w:rsidR="00C80941" w:rsidRPr="00A43B61" w14:paraId="19E8D9CA" w14:textId="77777777" w:rsidTr="008A2695">
            <w:tc>
              <w:tcPr>
                <w:tcW w:w="2628" w:type="dxa"/>
                <w:tcBorders>
                  <w:top w:val="single" w:sz="4" w:space="0" w:color="C0C0C0"/>
                  <w:left w:val="single" w:sz="4" w:space="0" w:color="C0C0C0"/>
                  <w:bottom w:val="single" w:sz="4" w:space="0" w:color="C0C0C0"/>
                  <w:right w:val="single" w:sz="4" w:space="0" w:color="C0C0C0"/>
                </w:tcBorders>
              </w:tcPr>
              <w:p w14:paraId="4FC4949F" w14:textId="77777777" w:rsidR="00C80941" w:rsidRDefault="00C80941" w:rsidP="00AE73D6">
                <w:pPr>
                  <w:spacing w:after="0" w:line="240" w:lineRule="auto"/>
                  <w:rPr>
                    <w:rFonts w:ascii="Arial" w:hAnsi="Arial" w:cs="Arial"/>
                    <w:b/>
                  </w:rPr>
                </w:pPr>
                <w:r>
                  <w:rPr>
                    <w:rFonts w:ascii="Arial" w:hAnsi="Arial" w:cs="Arial"/>
                    <w:b/>
                  </w:rPr>
                  <w:t>Planned Completion Date:</w:t>
                </w:r>
              </w:p>
            </w:tc>
            <w:tc>
              <w:tcPr>
                <w:tcW w:w="5940" w:type="dxa"/>
                <w:tcBorders>
                  <w:top w:val="single" w:sz="4" w:space="0" w:color="C0C0C0"/>
                  <w:left w:val="single" w:sz="4" w:space="0" w:color="C0C0C0"/>
                  <w:bottom w:val="single" w:sz="4" w:space="0" w:color="C0C0C0"/>
                  <w:right w:val="single" w:sz="4" w:space="0" w:color="C0C0C0"/>
                </w:tcBorders>
              </w:tcPr>
              <w:p w14:paraId="43867FFD" w14:textId="77777777" w:rsidR="00C80941" w:rsidRPr="00A43B61" w:rsidRDefault="00C80941" w:rsidP="00AE73D6">
                <w:pPr>
                  <w:spacing w:after="0" w:line="240" w:lineRule="auto"/>
                  <w:rPr>
                    <w:rFonts w:ascii="Arial" w:hAnsi="Arial" w:cs="Arial"/>
                  </w:rPr>
                </w:pPr>
              </w:p>
            </w:tc>
          </w:tr>
          <w:tr w:rsidR="00C80941" w:rsidRPr="00A43B61" w14:paraId="41AD8A46" w14:textId="77777777" w:rsidTr="008A2695">
            <w:tc>
              <w:tcPr>
                <w:tcW w:w="2628" w:type="dxa"/>
                <w:tcBorders>
                  <w:top w:val="single" w:sz="4" w:space="0" w:color="C0C0C0"/>
                  <w:left w:val="single" w:sz="4" w:space="0" w:color="C0C0C0"/>
                  <w:bottom w:val="single" w:sz="4" w:space="0" w:color="C0C0C0"/>
                  <w:right w:val="single" w:sz="4" w:space="0" w:color="C0C0C0"/>
                </w:tcBorders>
              </w:tcPr>
              <w:p w14:paraId="14F7DBCC" w14:textId="77777777" w:rsidR="00C80941" w:rsidRDefault="00C80941" w:rsidP="00AE73D6">
                <w:pPr>
                  <w:spacing w:after="0" w:line="240" w:lineRule="auto"/>
                  <w:rPr>
                    <w:rFonts w:ascii="Arial" w:hAnsi="Arial" w:cs="Arial"/>
                    <w:b/>
                  </w:rPr>
                </w:pPr>
                <w:r>
                  <w:rPr>
                    <w:rFonts w:ascii="Arial" w:hAnsi="Arial" w:cs="Arial"/>
                    <w:b/>
                  </w:rPr>
                  <w:t>Revised Completion Date:</w:t>
                </w:r>
              </w:p>
            </w:tc>
            <w:tc>
              <w:tcPr>
                <w:tcW w:w="5940" w:type="dxa"/>
                <w:tcBorders>
                  <w:top w:val="single" w:sz="4" w:space="0" w:color="C0C0C0"/>
                  <w:left w:val="single" w:sz="4" w:space="0" w:color="C0C0C0"/>
                  <w:bottom w:val="single" w:sz="4" w:space="0" w:color="C0C0C0"/>
                  <w:right w:val="single" w:sz="4" w:space="0" w:color="C0C0C0"/>
                </w:tcBorders>
              </w:tcPr>
              <w:p w14:paraId="03B7EA8B" w14:textId="77777777" w:rsidR="00C80941" w:rsidRPr="00A43B61" w:rsidRDefault="00C80941" w:rsidP="00AE73D6">
                <w:pPr>
                  <w:spacing w:after="0" w:line="240" w:lineRule="auto"/>
                  <w:rPr>
                    <w:rFonts w:ascii="Arial" w:hAnsi="Arial" w:cs="Arial"/>
                  </w:rPr>
                </w:pPr>
              </w:p>
            </w:tc>
          </w:tr>
          <w:tr w:rsidR="00C80941" w:rsidRPr="00A43B61" w14:paraId="23C7B647" w14:textId="77777777" w:rsidTr="008A2695">
            <w:tc>
              <w:tcPr>
                <w:tcW w:w="2628" w:type="dxa"/>
                <w:tcBorders>
                  <w:top w:val="single" w:sz="4" w:space="0" w:color="C0C0C0"/>
                  <w:left w:val="single" w:sz="4" w:space="0" w:color="C0C0C0"/>
                  <w:bottom w:val="single" w:sz="4" w:space="0" w:color="C0C0C0"/>
                  <w:right w:val="single" w:sz="4" w:space="0" w:color="C0C0C0"/>
                </w:tcBorders>
              </w:tcPr>
              <w:p w14:paraId="399E669D" w14:textId="77777777" w:rsidR="00C80941" w:rsidRPr="00A43B61" w:rsidRDefault="00C80941" w:rsidP="00AE73D6">
                <w:pPr>
                  <w:spacing w:after="0" w:line="240" w:lineRule="auto"/>
                  <w:rPr>
                    <w:rFonts w:ascii="Arial" w:hAnsi="Arial" w:cs="Arial"/>
                    <w:b/>
                  </w:rPr>
                </w:pPr>
                <w:r>
                  <w:rPr>
                    <w:rFonts w:ascii="Arial" w:hAnsi="Arial" w:cs="Arial"/>
                    <w:b/>
                  </w:rPr>
                  <w:t>Author(s)</w:t>
                </w:r>
                <w:r w:rsidRPr="00A43B61">
                  <w:rPr>
                    <w:rFonts w:ascii="Arial" w:hAnsi="Arial" w:cs="Arial"/>
                    <w:b/>
                  </w:rPr>
                  <w:t>:</w:t>
                </w:r>
              </w:p>
            </w:tc>
            <w:tc>
              <w:tcPr>
                <w:tcW w:w="5940" w:type="dxa"/>
                <w:tcBorders>
                  <w:top w:val="single" w:sz="4" w:space="0" w:color="C0C0C0"/>
                  <w:left w:val="single" w:sz="4" w:space="0" w:color="C0C0C0"/>
                  <w:bottom w:val="single" w:sz="4" w:space="0" w:color="C0C0C0"/>
                  <w:right w:val="single" w:sz="4" w:space="0" w:color="C0C0C0"/>
                </w:tcBorders>
              </w:tcPr>
              <w:p w14:paraId="0CD35DF2" w14:textId="5DDBBE8B" w:rsidR="00C80941" w:rsidRPr="00A43B61" w:rsidRDefault="00B420E1" w:rsidP="00AE73D6">
                <w:pPr>
                  <w:spacing w:after="0" w:line="240" w:lineRule="auto"/>
                  <w:rPr>
                    <w:rFonts w:ascii="Arial" w:hAnsi="Arial" w:cs="Arial"/>
                  </w:rPr>
                </w:pPr>
                <w:r>
                  <w:rPr>
                    <w:rFonts w:ascii="Arial" w:hAnsi="Arial" w:cs="Arial"/>
                  </w:rPr>
                  <w:t xml:space="preserve">UNDP Jamaica MCO </w:t>
                </w:r>
              </w:p>
            </w:tc>
          </w:tr>
        </w:tbl>
        <w:p w14:paraId="3FA87F76" w14:textId="77777777" w:rsidR="00C80941" w:rsidRDefault="00C80941" w:rsidP="00AE73D6">
          <w:pPr>
            <w:spacing w:after="0" w:line="240" w:lineRule="auto"/>
            <w:rPr>
              <w:rFonts w:ascii="Arial" w:hAnsi="Arial" w:cs="Arial"/>
            </w:rPr>
          </w:pPr>
        </w:p>
        <w:p w14:paraId="3E2E9826" w14:textId="77777777" w:rsidR="00C80941" w:rsidRPr="00AE73D6" w:rsidRDefault="00C80941" w:rsidP="00AE73D6">
          <w:pPr>
            <w:rPr>
              <w:b/>
              <w:bCs/>
              <w:sz w:val="24"/>
              <w:szCs w:val="28"/>
            </w:rPr>
          </w:pPr>
          <w:r w:rsidRPr="00AE73D6">
            <w:rPr>
              <w:b/>
              <w:bCs/>
              <w:sz w:val="24"/>
              <w:szCs w:val="28"/>
            </w:rPr>
            <w:t xml:space="preserve">Project Results Framework </w:t>
          </w:r>
        </w:p>
        <w:p w14:paraId="1C8FD22F" w14:textId="77777777" w:rsidR="00C80941" w:rsidRDefault="00C80941" w:rsidP="00AE73D6">
          <w:pPr>
            <w:widowControl w:val="0"/>
            <w:tabs>
              <w:tab w:val="left" w:pos="1406"/>
            </w:tabs>
            <w:autoSpaceDE w:val="0"/>
            <w:autoSpaceDN w:val="0"/>
            <w:adjustRightInd w:val="0"/>
            <w:spacing w:after="0" w:line="240" w:lineRule="auto"/>
            <w:rPr>
              <w:rFonts w:ascii="Arial" w:eastAsia="Arial Unicode MS" w:hAnsi="Arial" w:cs="Arial"/>
              <w:color w:val="000000"/>
              <w:sz w:val="20"/>
              <w:szCs w:val="20"/>
            </w:rPr>
          </w:pPr>
          <w:r w:rsidRPr="0063278A">
            <w:rPr>
              <w:rFonts w:ascii="Arial" w:eastAsia="Arial Unicode MS" w:hAnsi="Arial" w:cs="Arial"/>
              <w:color w:val="000000"/>
              <w:sz w:val="20"/>
              <w:szCs w:val="20"/>
            </w:rPr>
            <w:t>(</w:t>
          </w:r>
          <w:r w:rsidRPr="0063278A">
            <w:rPr>
              <w:rFonts w:ascii="Arial" w:eastAsia="Arial Unicode MS" w:hAnsi="Arial" w:cs="Arial"/>
              <w:color w:val="000000"/>
              <w:w w:val="103"/>
              <w:sz w:val="20"/>
              <w:szCs w:val="20"/>
            </w:rPr>
            <w:t>Add link to the updated framework or embed here</w:t>
          </w:r>
          <w:r w:rsidRPr="0063278A">
            <w:rPr>
              <w:rFonts w:ascii="Arial" w:eastAsia="Arial Unicode MS" w:hAnsi="Arial" w:cs="Arial"/>
              <w:color w:val="000000"/>
              <w:sz w:val="20"/>
              <w:szCs w:val="20"/>
            </w:rPr>
            <w:t>)</w:t>
          </w:r>
        </w:p>
        <w:p w14:paraId="547F0986" w14:textId="77777777" w:rsidR="00C80941" w:rsidRDefault="00C80941" w:rsidP="00AE73D6">
          <w:pPr>
            <w:spacing w:after="0" w:line="240" w:lineRule="auto"/>
            <w:rPr>
              <w:rFonts w:ascii="Arial" w:hAnsi="Arial" w:cs="Arial"/>
            </w:rPr>
          </w:pPr>
        </w:p>
        <w:p w14:paraId="289D3937" w14:textId="77777777" w:rsidR="00C80941" w:rsidRPr="00AE73D6" w:rsidRDefault="00C80941" w:rsidP="00AE73D6">
          <w:pPr>
            <w:rPr>
              <w:b/>
              <w:bCs/>
            </w:rPr>
          </w:pPr>
          <w:r w:rsidRPr="00AE73D6">
            <w:rPr>
              <w:b/>
              <w:bCs/>
            </w:rPr>
            <w:t>Overview of Implementation Progress</w:t>
          </w:r>
        </w:p>
        <w:p w14:paraId="2B260FC8" w14:textId="77777777" w:rsidR="007A760C" w:rsidRPr="007A760C" w:rsidRDefault="007A760C" w:rsidP="007A760C">
          <w:pPr>
            <w:jc w:val="both"/>
            <w:rPr>
              <w:rFonts w:ascii="Arial" w:eastAsia="Arial Unicode MS" w:hAnsi="Arial" w:cs="Arial"/>
              <w:color w:val="000000"/>
              <w:w w:val="103"/>
              <w:sz w:val="20"/>
              <w:szCs w:val="20"/>
            </w:rPr>
          </w:pPr>
          <w:r w:rsidRPr="007A760C">
            <w:rPr>
              <w:rFonts w:ascii="Arial" w:eastAsia="Arial Unicode MS" w:hAnsi="Arial" w:cs="Arial"/>
              <w:color w:val="000000"/>
              <w:w w:val="103"/>
              <w:sz w:val="20"/>
              <w:szCs w:val="20"/>
            </w:rPr>
            <w:t>The CDF-supported activities are being implemented under Component 2 / Output 2.1 of the Jamaica Resilient Recovery Initiative (JARRI), which focuses on ensuring the safe demolition, removal, recycling, transportation, and environmentally compliant disposal of hurricane-generated debris, while supporting vulnerable households and livelihoods through Cash-for-Work modalities, with a strong emphasis on gender-responsive and inclusive community participation.</w:t>
          </w:r>
        </w:p>
        <w:p w14:paraId="6E3836CF" w14:textId="62CE7ED2" w:rsidR="007A760C" w:rsidRPr="00F87420" w:rsidRDefault="007A760C" w:rsidP="007A760C">
          <w:pPr>
            <w:jc w:val="both"/>
            <w:rPr>
              <w:rFonts w:ascii="Arial" w:eastAsia="Arial Unicode MS" w:hAnsi="Arial" w:cs="Arial"/>
              <w:color w:val="000000"/>
              <w:w w:val="103"/>
              <w:sz w:val="20"/>
              <w:szCs w:val="20"/>
            </w:rPr>
          </w:pPr>
          <w:r w:rsidRPr="00F87420">
            <w:rPr>
              <w:rFonts w:ascii="Arial" w:eastAsia="Arial Unicode MS" w:hAnsi="Arial" w:cs="Arial"/>
              <w:color w:val="000000"/>
              <w:w w:val="103"/>
              <w:sz w:val="20"/>
              <w:szCs w:val="20"/>
            </w:rPr>
            <w:t>Implementation is currently underway in two of the</w:t>
          </w:r>
          <w:r w:rsidR="00FA0BBC" w:rsidRPr="00F87420">
            <w:rPr>
              <w:rFonts w:ascii="Arial" w:eastAsia="Arial Unicode MS" w:hAnsi="Arial" w:cs="Arial"/>
              <w:color w:val="000000"/>
              <w:w w:val="103"/>
              <w:sz w:val="20"/>
              <w:szCs w:val="20"/>
            </w:rPr>
            <w:t xml:space="preserve"> six</w:t>
          </w:r>
          <w:r w:rsidR="00A12A64" w:rsidRPr="00F87420">
            <w:rPr>
              <w:rFonts w:ascii="Arial" w:eastAsia="Arial Unicode MS" w:hAnsi="Arial" w:cs="Arial"/>
              <w:color w:val="000000"/>
              <w:w w:val="103"/>
              <w:sz w:val="20"/>
              <w:szCs w:val="20"/>
            </w:rPr>
            <w:t xml:space="preserve"> </w:t>
          </w:r>
          <w:r w:rsidRPr="00F87420">
            <w:rPr>
              <w:rFonts w:ascii="Arial" w:eastAsia="Arial Unicode MS" w:hAnsi="Arial" w:cs="Arial"/>
              <w:color w:val="000000"/>
              <w:w w:val="103"/>
              <w:sz w:val="20"/>
              <w:szCs w:val="20"/>
            </w:rPr>
            <w:t>affected parishes; Westmoreland and Trelawny, through Low Value Grant Agreements with community-based organizations, operating under UNDP oversight and aligned with national debris management and recovery priorities.</w:t>
          </w:r>
        </w:p>
        <w:p w14:paraId="7D9B8427" w14:textId="710A6C6A" w:rsidR="007A760C" w:rsidRPr="007A760C" w:rsidRDefault="007A760C" w:rsidP="007A760C">
          <w:pPr>
            <w:jc w:val="both"/>
            <w:rPr>
              <w:rFonts w:ascii="Arial" w:eastAsia="Arial Unicode MS" w:hAnsi="Arial" w:cs="Arial"/>
              <w:color w:val="000000"/>
              <w:w w:val="103"/>
              <w:sz w:val="20"/>
              <w:szCs w:val="20"/>
            </w:rPr>
          </w:pPr>
          <w:r w:rsidRPr="00F87420">
            <w:rPr>
              <w:rFonts w:ascii="Arial" w:eastAsia="Arial Unicode MS" w:hAnsi="Arial" w:cs="Arial"/>
              <w:color w:val="000000"/>
              <w:w w:val="103"/>
              <w:sz w:val="20"/>
              <w:szCs w:val="20"/>
            </w:rPr>
            <w:t>Initial implementation experienced delays in mobilization, primarily due to governance and data-related constraints. The Project Steering Committee (PSC); comprising key national stakeholders, was not convened in a timely manner to review, validate, and approve the proposed areas of intervention and implementation approach.</w:t>
          </w:r>
          <w:r w:rsidR="00FA0BBC" w:rsidRPr="00F87420">
            <w:rPr>
              <w:rFonts w:ascii="Arial" w:eastAsia="Arial Unicode MS" w:hAnsi="Arial" w:cs="Arial"/>
              <w:color w:val="000000"/>
              <w:w w:val="103"/>
              <w:sz w:val="20"/>
              <w:szCs w:val="20"/>
            </w:rPr>
            <w:t xml:space="preserve"> This was due to late confirmation of organizational representatives and in some instances the committee meeting did not have the requisite quorum as outlined in the committee’s terms of reference.</w:t>
          </w:r>
          <w:r w:rsidRPr="00F87420">
            <w:rPr>
              <w:rFonts w:ascii="Arial" w:eastAsia="Arial Unicode MS" w:hAnsi="Arial" w:cs="Arial"/>
              <w:color w:val="000000"/>
              <w:w w:val="103"/>
              <w:sz w:val="20"/>
              <w:szCs w:val="20"/>
            </w:rPr>
            <w:t xml:space="preserve"> Additionally, data gaps at the outset of implementation limited the Committee’s ability to confirm priority geographic areas identified through the evaluation process. As a result, UNDP was required to undertake </w:t>
          </w:r>
          <w:r w:rsidRPr="00F87420">
            <w:rPr>
              <w:rFonts w:ascii="Arial" w:eastAsia="Arial Unicode MS" w:hAnsi="Arial" w:cs="Arial"/>
              <w:color w:val="000000"/>
              <w:w w:val="103"/>
              <w:sz w:val="20"/>
              <w:szCs w:val="20"/>
            </w:rPr>
            <w:lastRenderedPageBreak/>
            <w:t>additional field assessments and analytical work to strengthen the evidence base and guide decision-making</w:t>
          </w:r>
          <w:r w:rsidRPr="007A760C">
            <w:rPr>
              <w:rFonts w:ascii="Arial" w:eastAsia="Arial Unicode MS" w:hAnsi="Arial" w:cs="Arial"/>
              <w:color w:val="000000"/>
              <w:w w:val="103"/>
              <w:sz w:val="20"/>
              <w:szCs w:val="20"/>
            </w:rPr>
            <w:t>. These factors collectively contributed to a delay in the commencement of field-level activities.</w:t>
          </w:r>
        </w:p>
        <w:p w14:paraId="5229CE2B" w14:textId="028ABA39" w:rsidR="007A760C" w:rsidRPr="007A760C" w:rsidRDefault="007A760C" w:rsidP="007A760C">
          <w:pPr>
            <w:jc w:val="both"/>
            <w:rPr>
              <w:rFonts w:ascii="Arial" w:eastAsia="Arial Unicode MS" w:hAnsi="Arial" w:cs="Arial"/>
              <w:color w:val="000000"/>
              <w:w w:val="103"/>
              <w:sz w:val="20"/>
              <w:szCs w:val="20"/>
            </w:rPr>
          </w:pPr>
          <w:r w:rsidRPr="007A760C">
            <w:rPr>
              <w:rFonts w:ascii="Arial" w:eastAsia="Arial Unicode MS" w:hAnsi="Arial" w:cs="Arial"/>
              <w:color w:val="000000"/>
              <w:w w:val="103"/>
              <w:sz w:val="20"/>
              <w:szCs w:val="20"/>
            </w:rPr>
            <w:t>Following resolution of these constraints, implementation has progressed into the operational phase. In Petersfield and surrounding communities in Westmoreland, activities commenced</w:t>
          </w:r>
          <w:r>
            <w:rPr>
              <w:rFonts w:ascii="Arial" w:eastAsia="Arial Unicode MS" w:hAnsi="Arial" w:cs="Arial"/>
              <w:color w:val="000000"/>
              <w:w w:val="103"/>
              <w:sz w:val="20"/>
              <w:szCs w:val="20"/>
            </w:rPr>
            <w:t xml:space="preserve"> </w:t>
          </w:r>
          <w:r w:rsidRPr="007A760C">
            <w:rPr>
              <w:rFonts w:ascii="Arial" w:eastAsia="Arial Unicode MS" w:hAnsi="Arial" w:cs="Arial"/>
              <w:color w:val="000000"/>
              <w:w w:val="103"/>
              <w:sz w:val="20"/>
              <w:szCs w:val="20"/>
            </w:rPr>
            <w:t>with the training of 37 participants (27 females and 10 males) in debris collection and sorting. Current interventions focus on debris clearance operations and small-scale recycling activities, including the engagement of artisans in repurposing recovered materials. Additional training cohorts are planned to scale up participation in the coming weeks.</w:t>
          </w:r>
        </w:p>
        <w:p w14:paraId="28D72728" w14:textId="5541E856" w:rsidR="007A760C" w:rsidRPr="007A760C" w:rsidRDefault="007A760C" w:rsidP="007A760C">
          <w:pPr>
            <w:jc w:val="both"/>
            <w:rPr>
              <w:rFonts w:ascii="Arial" w:eastAsia="Arial Unicode MS" w:hAnsi="Arial" w:cs="Arial"/>
              <w:color w:val="000000"/>
              <w:w w:val="103"/>
              <w:sz w:val="20"/>
              <w:szCs w:val="20"/>
            </w:rPr>
          </w:pPr>
          <w:r w:rsidRPr="007A760C">
            <w:rPr>
              <w:rFonts w:ascii="Arial" w:eastAsia="Arial Unicode MS" w:hAnsi="Arial" w:cs="Arial"/>
              <w:color w:val="000000"/>
              <w:w w:val="103"/>
              <w:sz w:val="20"/>
              <w:szCs w:val="20"/>
            </w:rPr>
            <w:t xml:space="preserve">In Sawyers and surrounding communities in Trelawny, cash-for-work debris management and recycling activities commenced, beginning with the training of 65 workers (34 females and 31 males). </w:t>
          </w:r>
          <w:proofErr w:type="gramStart"/>
          <w:r w:rsidRPr="007A760C">
            <w:rPr>
              <w:rFonts w:ascii="Arial" w:eastAsia="Arial Unicode MS" w:hAnsi="Arial" w:cs="Arial"/>
              <w:color w:val="000000"/>
              <w:w w:val="103"/>
              <w:sz w:val="20"/>
              <w:szCs w:val="20"/>
            </w:rPr>
            <w:t>Similar to</w:t>
          </w:r>
          <w:proofErr w:type="gramEnd"/>
          <w:r w:rsidRPr="007A760C">
            <w:rPr>
              <w:rFonts w:ascii="Arial" w:eastAsia="Arial Unicode MS" w:hAnsi="Arial" w:cs="Arial"/>
              <w:color w:val="000000"/>
              <w:w w:val="103"/>
              <w:sz w:val="20"/>
              <w:szCs w:val="20"/>
            </w:rPr>
            <w:t xml:space="preserve"> Westmoreland, activities focus on debris removal and environmentally sound waste management. In response to confirmed cases of leptospirosis in the affected communities, implementation has incorporated targeted public health sensitization and precautionary measures, including community awareness sessions on disease prevention, guidance on safe debris handling, and the mandatory use of personal protective equipment (PPE). These efforts are critical not only for environmental recovery but also for mitigating public health risks, as debris removal reduces exposure to contaminated materials and conditions that facilitate disease transmission.</w:t>
          </w:r>
        </w:p>
        <w:p w14:paraId="6105F3B5" w14:textId="77777777" w:rsidR="007A760C" w:rsidRPr="007A760C" w:rsidRDefault="007A760C" w:rsidP="007A760C">
          <w:pPr>
            <w:jc w:val="both"/>
            <w:rPr>
              <w:rFonts w:ascii="Arial" w:eastAsia="Arial Unicode MS" w:hAnsi="Arial" w:cs="Arial"/>
              <w:color w:val="000000"/>
              <w:w w:val="103"/>
              <w:sz w:val="20"/>
              <w:szCs w:val="20"/>
            </w:rPr>
          </w:pPr>
          <w:r w:rsidRPr="007A760C">
            <w:rPr>
              <w:rFonts w:ascii="Arial" w:eastAsia="Arial Unicode MS" w:hAnsi="Arial" w:cs="Arial"/>
              <w:color w:val="000000"/>
              <w:w w:val="103"/>
              <w:sz w:val="20"/>
              <w:szCs w:val="20"/>
            </w:rPr>
            <w:t>To strengthen the sustainability and efficiency of debris management, UNDP has also engaged 360Recycle Manufacturing Ltd through a Low Value Grant to support expanded recycling interventions. This partnership responds directly to Government concerns regarding the increasing pressure on national disposal sites due to the volume of hurricane-generated waste. Through this arrangement, 360Recycle will provide technical assistance and guidance to community groups engaged in debris clearance, while also piloting a structured recycling initiative in the Petersfield community, aimed at demonstrating scalable models for waste diversion and resource recovery.</w:t>
          </w:r>
        </w:p>
        <w:p w14:paraId="3C636037" w14:textId="722F8046" w:rsidR="007A760C" w:rsidRPr="007A760C" w:rsidRDefault="007A760C" w:rsidP="007A760C">
          <w:pPr>
            <w:jc w:val="both"/>
            <w:rPr>
              <w:rFonts w:ascii="Arial" w:eastAsia="Arial Unicode MS" w:hAnsi="Arial" w:cs="Arial"/>
              <w:color w:val="000000"/>
              <w:w w:val="103"/>
              <w:sz w:val="20"/>
              <w:szCs w:val="20"/>
            </w:rPr>
          </w:pPr>
          <w:r w:rsidRPr="007A760C">
            <w:rPr>
              <w:rFonts w:ascii="Arial" w:eastAsia="Arial Unicode MS" w:hAnsi="Arial" w:cs="Arial"/>
              <w:color w:val="000000"/>
              <w:w w:val="103"/>
              <w:sz w:val="20"/>
              <w:szCs w:val="20"/>
            </w:rPr>
            <w:t>In parallel, UNDP intends to support the Government of Jamaica</w:t>
          </w:r>
          <w:r>
            <w:rPr>
              <w:rFonts w:ascii="Arial" w:eastAsia="Arial Unicode MS" w:hAnsi="Arial" w:cs="Arial"/>
              <w:color w:val="000000"/>
              <w:w w:val="103"/>
              <w:sz w:val="20"/>
              <w:szCs w:val="20"/>
            </w:rPr>
            <w:t xml:space="preserve">, </w:t>
          </w:r>
          <w:r w:rsidRPr="007A760C">
            <w:rPr>
              <w:rFonts w:ascii="Arial" w:eastAsia="Arial Unicode MS" w:hAnsi="Arial" w:cs="Arial"/>
              <w:color w:val="000000"/>
              <w:w w:val="103"/>
              <w:sz w:val="20"/>
              <w:szCs w:val="20"/>
            </w:rPr>
            <w:t xml:space="preserve">specifically </w:t>
          </w:r>
          <w:r w:rsidR="00B07366">
            <w:rPr>
              <w:rFonts w:ascii="Arial" w:eastAsia="Arial Unicode MS" w:hAnsi="Arial" w:cs="Arial"/>
              <w:color w:val="000000"/>
              <w:w w:val="103"/>
              <w:sz w:val="20"/>
              <w:szCs w:val="20"/>
            </w:rPr>
            <w:t xml:space="preserve">the National Environment </w:t>
          </w:r>
          <w:r w:rsidR="00384303">
            <w:rPr>
              <w:rFonts w:ascii="Arial" w:eastAsia="Arial Unicode MS" w:hAnsi="Arial" w:cs="Arial"/>
              <w:color w:val="000000"/>
              <w:w w:val="103"/>
              <w:sz w:val="20"/>
              <w:szCs w:val="20"/>
            </w:rPr>
            <w:t>and</w:t>
          </w:r>
          <w:r w:rsidR="00B07366">
            <w:rPr>
              <w:rFonts w:ascii="Arial" w:eastAsia="Arial Unicode MS" w:hAnsi="Arial" w:cs="Arial"/>
              <w:color w:val="000000"/>
              <w:w w:val="103"/>
              <w:sz w:val="20"/>
              <w:szCs w:val="20"/>
            </w:rPr>
            <w:t xml:space="preserve"> Planning Agency (</w:t>
          </w:r>
          <w:r w:rsidRPr="007A760C">
            <w:rPr>
              <w:rFonts w:ascii="Arial" w:eastAsia="Arial Unicode MS" w:hAnsi="Arial" w:cs="Arial"/>
              <w:color w:val="000000"/>
              <w:w w:val="103"/>
              <w:sz w:val="20"/>
              <w:szCs w:val="20"/>
            </w:rPr>
            <w:t>NEPA</w:t>
          </w:r>
          <w:r w:rsidR="00B07366">
            <w:rPr>
              <w:rFonts w:ascii="Arial" w:eastAsia="Arial Unicode MS" w:hAnsi="Arial" w:cs="Arial"/>
              <w:color w:val="000000"/>
              <w:w w:val="103"/>
              <w:sz w:val="20"/>
              <w:szCs w:val="20"/>
            </w:rPr>
            <w:t>)</w:t>
          </w:r>
          <w:r w:rsidRPr="007A760C">
            <w:rPr>
              <w:rFonts w:ascii="Arial" w:eastAsia="Arial Unicode MS" w:hAnsi="Arial" w:cs="Arial"/>
              <w:color w:val="000000"/>
              <w:w w:val="103"/>
              <w:sz w:val="20"/>
              <w:szCs w:val="20"/>
            </w:rPr>
            <w:t xml:space="preserve"> and the Forestry Department</w:t>
          </w:r>
          <w:r>
            <w:rPr>
              <w:rFonts w:ascii="Arial" w:eastAsia="Arial Unicode MS" w:hAnsi="Arial" w:cs="Arial"/>
              <w:color w:val="000000"/>
              <w:w w:val="103"/>
              <w:sz w:val="20"/>
              <w:szCs w:val="20"/>
            </w:rPr>
            <w:t xml:space="preserve"> </w:t>
          </w:r>
          <w:r w:rsidRPr="007A760C">
            <w:rPr>
              <w:rFonts w:ascii="Arial" w:eastAsia="Arial Unicode MS" w:hAnsi="Arial" w:cs="Arial"/>
              <w:color w:val="000000"/>
              <w:w w:val="103"/>
              <w:sz w:val="20"/>
              <w:szCs w:val="20"/>
            </w:rPr>
            <w:t>in mangrove restoration efforts, beginning with the removal of debris from critical mangrove ecosystems identified as priority areas for rehabilitation. These interventions are expected to contribute to the restoration of coastal resilience, biodiversity, and natural protective barriers. However, progress on this activity has been delayed due to capacity constraints within the relevant Government agencies, which have affected coordination and readiness for implementation.</w:t>
          </w:r>
        </w:p>
        <w:p w14:paraId="4B6EE251" w14:textId="161C0FDF" w:rsidR="007A760C" w:rsidRPr="007A760C" w:rsidRDefault="007A760C" w:rsidP="007A760C">
          <w:pPr>
            <w:jc w:val="both"/>
            <w:rPr>
              <w:rFonts w:ascii="Arial" w:eastAsia="Arial Unicode MS" w:hAnsi="Arial" w:cs="Arial"/>
              <w:color w:val="000000"/>
              <w:w w:val="103"/>
              <w:sz w:val="20"/>
              <w:szCs w:val="20"/>
            </w:rPr>
          </w:pPr>
          <w:r w:rsidRPr="007A760C">
            <w:rPr>
              <w:rFonts w:ascii="Arial" w:eastAsia="Arial Unicode MS" w:hAnsi="Arial" w:cs="Arial"/>
              <w:color w:val="000000"/>
              <w:w w:val="103"/>
              <w:sz w:val="20"/>
              <w:szCs w:val="20"/>
            </w:rPr>
            <w:t>To support safe and effective execution across all sites, Personal Protective Equipment (PPE)</w:t>
          </w:r>
          <w:r>
            <w:rPr>
              <w:rFonts w:ascii="Arial" w:eastAsia="Arial Unicode MS" w:hAnsi="Arial" w:cs="Arial"/>
              <w:color w:val="000000"/>
              <w:w w:val="103"/>
              <w:sz w:val="20"/>
              <w:szCs w:val="20"/>
            </w:rPr>
            <w:t xml:space="preserve">; </w:t>
          </w:r>
          <w:r w:rsidRPr="007A760C">
            <w:rPr>
              <w:rFonts w:ascii="Arial" w:eastAsia="Arial Unicode MS" w:hAnsi="Arial" w:cs="Arial"/>
              <w:color w:val="000000"/>
              <w:w w:val="103"/>
              <w:sz w:val="20"/>
              <w:szCs w:val="20"/>
            </w:rPr>
            <w:t>including rubber boots, safety vests, protective eyewear, and basic tools sourced through the UNDP Regional Hub in Panama</w:t>
          </w:r>
          <w:r>
            <w:rPr>
              <w:rFonts w:ascii="Arial" w:eastAsia="Arial Unicode MS" w:hAnsi="Arial" w:cs="Arial"/>
              <w:color w:val="000000"/>
              <w:w w:val="103"/>
              <w:sz w:val="20"/>
              <w:szCs w:val="20"/>
            </w:rPr>
            <w:t xml:space="preserve">, </w:t>
          </w:r>
          <w:r w:rsidRPr="007A760C">
            <w:rPr>
              <w:rFonts w:ascii="Arial" w:eastAsia="Arial Unicode MS" w:hAnsi="Arial" w:cs="Arial"/>
              <w:color w:val="000000"/>
              <w:w w:val="103"/>
              <w:sz w:val="20"/>
              <w:szCs w:val="20"/>
            </w:rPr>
            <w:t>have been distributed to participating groups.</w:t>
          </w:r>
        </w:p>
        <w:p w14:paraId="5578F884" w14:textId="3A332CF1" w:rsidR="0052392C" w:rsidRDefault="007A760C" w:rsidP="007A760C">
          <w:pPr>
            <w:jc w:val="both"/>
            <w:rPr>
              <w:rFonts w:ascii="Arial" w:eastAsia="Arial Unicode MS" w:hAnsi="Arial" w:cs="Arial"/>
              <w:color w:val="000000"/>
              <w:w w:val="103"/>
              <w:sz w:val="20"/>
              <w:szCs w:val="20"/>
            </w:rPr>
          </w:pPr>
          <w:r w:rsidRPr="007A760C">
            <w:rPr>
              <w:rFonts w:ascii="Arial" w:eastAsia="Arial Unicode MS" w:hAnsi="Arial" w:cs="Arial"/>
              <w:color w:val="000000"/>
              <w:w w:val="103"/>
              <w:sz w:val="20"/>
              <w:szCs w:val="20"/>
            </w:rPr>
            <w:t>All activities under Output 2.1 remain under active implementation, with no outputs fully completed to date, as field operations</w:t>
          </w:r>
          <w:r>
            <w:rPr>
              <w:rFonts w:ascii="Arial" w:eastAsia="Arial Unicode MS" w:hAnsi="Arial" w:cs="Arial"/>
              <w:color w:val="000000"/>
              <w:w w:val="103"/>
              <w:sz w:val="20"/>
              <w:szCs w:val="20"/>
            </w:rPr>
            <w:t xml:space="preserve">; </w:t>
          </w:r>
          <w:r w:rsidRPr="007A760C">
            <w:rPr>
              <w:rFonts w:ascii="Arial" w:eastAsia="Arial Unicode MS" w:hAnsi="Arial" w:cs="Arial"/>
              <w:color w:val="000000"/>
              <w:w w:val="103"/>
              <w:sz w:val="20"/>
              <w:szCs w:val="20"/>
            </w:rPr>
            <w:t>including Cash-for-Work mobilization, training, debris clearance, recycling, and associated systems</w:t>
          </w:r>
          <w:r>
            <w:rPr>
              <w:rFonts w:ascii="Arial" w:eastAsia="Arial Unicode MS" w:hAnsi="Arial" w:cs="Arial"/>
              <w:color w:val="000000"/>
              <w:w w:val="103"/>
              <w:sz w:val="20"/>
              <w:szCs w:val="20"/>
            </w:rPr>
            <w:t xml:space="preserve">, </w:t>
          </w:r>
          <w:r w:rsidRPr="007A760C">
            <w:rPr>
              <w:rFonts w:ascii="Arial" w:eastAsia="Arial Unicode MS" w:hAnsi="Arial" w:cs="Arial"/>
              <w:color w:val="000000"/>
              <w:w w:val="103"/>
              <w:sz w:val="20"/>
              <w:szCs w:val="20"/>
            </w:rPr>
            <w:t>are ongoing in line with approved workplans and timelines. Progress to date reflects the initial implementation phase, with key achievements including beneficiary mobilization, completion of assessments, procurement and distribution of PPE and tools, and the commencement of field operations in targeted communities.</w:t>
          </w:r>
        </w:p>
        <w:p w14:paraId="7E515B3C" w14:textId="77777777" w:rsidR="00C80941" w:rsidRPr="00AE73D6" w:rsidRDefault="00C80941" w:rsidP="00AE73D6">
          <w:pPr>
            <w:pStyle w:val="BodyText"/>
            <w:rPr>
              <w:b/>
              <w:bCs/>
              <w:w w:val="102"/>
              <w:sz w:val="24"/>
              <w:szCs w:val="24"/>
            </w:rPr>
          </w:pPr>
          <w:bookmarkStart w:id="7" w:name="_Toc136849978"/>
          <w:r w:rsidRPr="00AE73D6">
            <w:rPr>
              <w:b/>
              <w:bCs/>
              <w:w w:val="102"/>
              <w:sz w:val="24"/>
              <w:szCs w:val="24"/>
            </w:rPr>
            <w:t xml:space="preserve">Review of Project Performance </w:t>
          </w:r>
          <w:bookmarkEnd w:id="7"/>
        </w:p>
        <w:p w14:paraId="12260FD9" w14:textId="77777777" w:rsidR="00C80941" w:rsidRPr="0063278A" w:rsidRDefault="00C80941" w:rsidP="00AE73D6">
          <w:pPr>
            <w:spacing w:after="0" w:line="240" w:lineRule="auto"/>
            <w:rPr>
              <w:rFonts w:ascii="Arial" w:hAnsi="Arial" w:cs="Arial"/>
              <w:sz w:val="20"/>
              <w:szCs w:val="20"/>
            </w:rPr>
          </w:pPr>
          <w:r w:rsidRPr="0063278A">
            <w:rPr>
              <w:rFonts w:ascii="Arial" w:hAnsi="Arial" w:cs="Arial"/>
              <w:sz w:val="20"/>
              <w:szCs w:val="20"/>
            </w:rPr>
            <w:t xml:space="preserve">(Refer to </w:t>
          </w:r>
          <w:r>
            <w:rPr>
              <w:rFonts w:ascii="Arial" w:hAnsi="Arial" w:cs="Arial"/>
              <w:sz w:val="20"/>
              <w:szCs w:val="20"/>
            </w:rPr>
            <w:t>baselines</w:t>
          </w:r>
          <w:r w:rsidRPr="0063278A">
            <w:rPr>
              <w:rFonts w:ascii="Arial" w:hAnsi="Arial" w:cs="Arial"/>
              <w:sz w:val="20"/>
              <w:szCs w:val="20"/>
            </w:rPr>
            <w:t xml:space="preserve"> for each indicator and achievement of milestones as well as targets to date)</w:t>
          </w:r>
        </w:p>
        <w:p w14:paraId="593AC5D5" w14:textId="77777777" w:rsidR="00C80941" w:rsidRPr="0063278A" w:rsidRDefault="00C80941" w:rsidP="00AE73D6">
          <w:pPr>
            <w:spacing w:after="0" w:line="240" w:lineRule="auto"/>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715"/>
            <w:gridCol w:w="2062"/>
            <w:gridCol w:w="1706"/>
            <w:gridCol w:w="2661"/>
          </w:tblGrid>
          <w:tr w:rsidR="00C80941" w:rsidRPr="0063278A" w14:paraId="347AA9A4" w14:textId="77777777" w:rsidTr="00B420E1">
            <w:trPr>
              <w:trHeight w:val="470"/>
              <w:tblHeader/>
            </w:trPr>
            <w:tc>
              <w:tcPr>
                <w:tcW w:w="1728" w:type="dxa"/>
              </w:tcPr>
              <w:p w14:paraId="3EC45997" w14:textId="77777777" w:rsidR="00C80941" w:rsidRPr="0063278A" w:rsidRDefault="00C80941" w:rsidP="00AE73D6">
                <w:pPr>
                  <w:spacing w:after="0" w:line="240" w:lineRule="auto"/>
                  <w:rPr>
                    <w:rFonts w:ascii="Arial" w:hAnsi="Arial" w:cs="Arial"/>
                    <w:b/>
                    <w:sz w:val="20"/>
                    <w:szCs w:val="20"/>
                  </w:rPr>
                </w:pPr>
                <w:r>
                  <w:rPr>
                    <w:rFonts w:ascii="Arial" w:hAnsi="Arial" w:cs="Arial"/>
                    <w:b/>
                    <w:sz w:val="20"/>
                    <w:szCs w:val="20"/>
                  </w:rPr>
                  <w:t>Result</w:t>
                </w:r>
              </w:p>
            </w:tc>
            <w:tc>
              <w:tcPr>
                <w:tcW w:w="1715" w:type="dxa"/>
              </w:tcPr>
              <w:p w14:paraId="0DADCE33" w14:textId="77777777" w:rsidR="00C80941" w:rsidRPr="0063278A" w:rsidRDefault="00C80941" w:rsidP="00AE73D6">
                <w:pPr>
                  <w:spacing w:after="0" w:line="240" w:lineRule="auto"/>
                  <w:rPr>
                    <w:rFonts w:ascii="Arial" w:hAnsi="Arial" w:cs="Arial"/>
                    <w:b/>
                    <w:sz w:val="20"/>
                    <w:szCs w:val="20"/>
                  </w:rPr>
                </w:pPr>
                <w:r w:rsidRPr="0063278A">
                  <w:rPr>
                    <w:rFonts w:ascii="Arial" w:hAnsi="Arial" w:cs="Arial"/>
                    <w:b/>
                    <w:sz w:val="20"/>
                    <w:szCs w:val="20"/>
                  </w:rPr>
                  <w:t xml:space="preserve">Indicator </w:t>
                </w:r>
                <w:r>
                  <w:rPr>
                    <w:rFonts w:ascii="Arial" w:hAnsi="Arial" w:cs="Arial"/>
                    <w:b/>
                    <w:sz w:val="20"/>
                    <w:szCs w:val="20"/>
                  </w:rPr>
                  <w:t>+ Baseline and Target</w:t>
                </w:r>
                <w:r>
                  <w:rPr>
                    <w:rStyle w:val="FootnoteReference"/>
                    <w:rFonts w:ascii="Arial" w:hAnsi="Arial" w:cs="Arial"/>
                    <w:b/>
                    <w:sz w:val="20"/>
                    <w:szCs w:val="20"/>
                  </w:rPr>
                  <w:footnoteReference w:id="2"/>
                </w:r>
              </w:p>
            </w:tc>
            <w:tc>
              <w:tcPr>
                <w:tcW w:w="2062" w:type="dxa"/>
              </w:tcPr>
              <w:p w14:paraId="5FCC33EC" w14:textId="77777777" w:rsidR="00C80941" w:rsidRPr="0063278A" w:rsidRDefault="00C80941" w:rsidP="00AE73D6">
                <w:pPr>
                  <w:spacing w:after="0" w:line="240" w:lineRule="auto"/>
                  <w:rPr>
                    <w:rFonts w:ascii="Arial" w:hAnsi="Arial" w:cs="Arial"/>
                    <w:b/>
                    <w:sz w:val="20"/>
                    <w:szCs w:val="20"/>
                  </w:rPr>
                </w:pPr>
                <w:r>
                  <w:rPr>
                    <w:rFonts w:ascii="Arial" w:hAnsi="Arial" w:cs="Arial"/>
                    <w:b/>
                    <w:sz w:val="20"/>
                    <w:szCs w:val="20"/>
                  </w:rPr>
                  <w:t>Status</w:t>
                </w:r>
                <w:r>
                  <w:rPr>
                    <w:rStyle w:val="FootnoteReference"/>
                    <w:rFonts w:ascii="Arial" w:hAnsi="Arial" w:cs="Arial"/>
                    <w:b/>
                    <w:sz w:val="20"/>
                    <w:szCs w:val="20"/>
                  </w:rPr>
                  <w:footnoteReference w:id="3"/>
                </w:r>
              </w:p>
            </w:tc>
            <w:tc>
              <w:tcPr>
                <w:tcW w:w="1706" w:type="dxa"/>
              </w:tcPr>
              <w:p w14:paraId="37F0C3D2" w14:textId="77777777" w:rsidR="00C80941" w:rsidRPr="0063278A" w:rsidRDefault="00C80941" w:rsidP="00AE73D6">
                <w:pPr>
                  <w:spacing w:after="0" w:line="240" w:lineRule="auto"/>
                  <w:rPr>
                    <w:rFonts w:ascii="Arial" w:hAnsi="Arial" w:cs="Arial"/>
                    <w:b/>
                    <w:sz w:val="20"/>
                    <w:szCs w:val="20"/>
                  </w:rPr>
                </w:pPr>
                <w:r>
                  <w:rPr>
                    <w:rFonts w:ascii="Arial" w:hAnsi="Arial" w:cs="Arial"/>
                    <w:b/>
                    <w:sz w:val="20"/>
                    <w:szCs w:val="20"/>
                  </w:rPr>
                  <w:t xml:space="preserve">Achievement </w:t>
                </w:r>
              </w:p>
            </w:tc>
            <w:tc>
              <w:tcPr>
                <w:tcW w:w="2661" w:type="dxa"/>
              </w:tcPr>
              <w:p w14:paraId="2A951606" w14:textId="77777777" w:rsidR="00C80941" w:rsidRPr="0063278A" w:rsidRDefault="00C80941" w:rsidP="00AE73D6">
                <w:pPr>
                  <w:spacing w:after="0" w:line="240" w:lineRule="auto"/>
                  <w:rPr>
                    <w:rFonts w:ascii="Arial" w:hAnsi="Arial" w:cs="Arial"/>
                    <w:b/>
                    <w:sz w:val="20"/>
                    <w:szCs w:val="20"/>
                  </w:rPr>
                </w:pPr>
                <w:r w:rsidRPr="0063278A">
                  <w:rPr>
                    <w:rFonts w:ascii="Arial" w:hAnsi="Arial" w:cs="Arial"/>
                    <w:b/>
                    <w:sz w:val="20"/>
                    <w:szCs w:val="20"/>
                  </w:rPr>
                  <w:t>Comment on Performance</w:t>
                </w:r>
                <w:r>
                  <w:rPr>
                    <w:rFonts w:ascii="Arial" w:hAnsi="Arial" w:cs="Arial"/>
                    <w:b/>
                    <w:sz w:val="20"/>
                    <w:szCs w:val="20"/>
                  </w:rPr>
                  <w:t xml:space="preserve"> </w:t>
                </w:r>
                <w:r w:rsidRPr="00E53C76">
                  <w:rPr>
                    <w:rFonts w:ascii="Arial" w:hAnsi="Arial" w:cs="Arial"/>
                    <w:bCs/>
                    <w:sz w:val="16"/>
                    <w:szCs w:val="16"/>
                  </w:rPr>
                  <w:t>(</w:t>
                </w:r>
                <w:r>
                  <w:rPr>
                    <w:rFonts w:ascii="Arial" w:hAnsi="Arial" w:cs="Arial"/>
                    <w:bCs/>
                    <w:sz w:val="16"/>
                    <w:szCs w:val="16"/>
                  </w:rPr>
                  <w:t xml:space="preserve">challenges encountered; actions taken/planned, </w:t>
                </w:r>
                <w:r w:rsidRPr="00E53C76">
                  <w:rPr>
                    <w:rFonts w:ascii="Arial" w:hAnsi="Arial" w:cs="Arial"/>
                    <w:bCs/>
                    <w:sz w:val="16"/>
                    <w:szCs w:val="16"/>
                  </w:rPr>
                  <w:t>likelihood that target will be achieved</w:t>
                </w:r>
                <w:r>
                  <w:rPr>
                    <w:rFonts w:ascii="Arial" w:hAnsi="Arial" w:cs="Arial"/>
                    <w:bCs/>
                    <w:sz w:val="16"/>
                    <w:szCs w:val="16"/>
                  </w:rPr>
                  <w:t xml:space="preserve">, and revised date for </w:t>
                </w:r>
                <w:proofErr w:type="gramStart"/>
                <w:r>
                  <w:rPr>
                    <w:rFonts w:ascii="Arial" w:hAnsi="Arial" w:cs="Arial"/>
                    <w:bCs/>
                    <w:sz w:val="16"/>
                    <w:szCs w:val="16"/>
                  </w:rPr>
                  <w:t xml:space="preserve">achievement </w:t>
                </w:r>
                <w:r w:rsidRPr="00E53C76">
                  <w:rPr>
                    <w:rFonts w:ascii="Arial" w:hAnsi="Arial" w:cs="Arial"/>
                    <w:bCs/>
                    <w:sz w:val="16"/>
                    <w:szCs w:val="16"/>
                  </w:rPr>
                  <w:t>)</w:t>
                </w:r>
                <w:proofErr w:type="gramEnd"/>
                <w:r w:rsidRPr="00E53C76">
                  <w:rPr>
                    <w:rFonts w:ascii="Arial" w:hAnsi="Arial" w:cs="Arial"/>
                    <w:b/>
                    <w:sz w:val="16"/>
                    <w:szCs w:val="16"/>
                  </w:rPr>
                  <w:t xml:space="preserve"> </w:t>
                </w:r>
              </w:p>
            </w:tc>
          </w:tr>
          <w:tr w:rsidR="00C80941" w:rsidRPr="00E27FD7" w14:paraId="74C07CB8" w14:textId="77777777" w:rsidTr="00B420E1">
            <w:tc>
              <w:tcPr>
                <w:tcW w:w="1728" w:type="dxa"/>
              </w:tcPr>
              <w:p w14:paraId="60CABAAA" w14:textId="07E21BCF" w:rsidR="00C80941" w:rsidRPr="00E53C76" w:rsidRDefault="00C80941" w:rsidP="00AE73D6">
                <w:pPr>
                  <w:spacing w:after="0" w:line="240" w:lineRule="auto"/>
                  <w:rPr>
                    <w:rFonts w:ascii="Arial" w:hAnsi="Arial" w:cs="Arial"/>
                    <w:b/>
                    <w:bCs/>
                    <w:color w:val="0000CC"/>
                    <w:sz w:val="20"/>
                    <w:szCs w:val="20"/>
                  </w:rPr>
                </w:pPr>
                <w:r w:rsidRPr="00E53C76">
                  <w:rPr>
                    <w:rFonts w:ascii="Arial" w:hAnsi="Arial" w:cs="Arial"/>
                    <w:b/>
                    <w:bCs/>
                    <w:color w:val="0000CC"/>
                    <w:sz w:val="20"/>
                    <w:szCs w:val="20"/>
                  </w:rPr>
                  <w:t>Out</w:t>
                </w:r>
                <w:r w:rsidR="00FA1C03">
                  <w:rPr>
                    <w:rFonts w:ascii="Arial" w:hAnsi="Arial" w:cs="Arial"/>
                    <w:b/>
                    <w:bCs/>
                    <w:color w:val="0000CC"/>
                    <w:sz w:val="20"/>
                    <w:szCs w:val="20"/>
                  </w:rPr>
                  <w:t xml:space="preserve">put 2.1 </w:t>
                </w:r>
                <w:r w:rsidR="00FA1C03" w:rsidRPr="00FA1C03">
                  <w:rPr>
                    <w:rFonts w:ascii="Arial" w:hAnsi="Arial" w:cs="Arial"/>
                    <w:b/>
                    <w:bCs/>
                    <w:color w:val="0000CC"/>
                    <w:sz w:val="20"/>
                    <w:szCs w:val="20"/>
                  </w:rPr>
                  <w:t xml:space="preserve">Safely demolished, removed and managed debris in line with </w:t>
                </w:r>
                <w:r w:rsidR="00FA1C03" w:rsidRPr="00FA1C03">
                  <w:rPr>
                    <w:rFonts w:ascii="Arial" w:hAnsi="Arial" w:cs="Arial"/>
                    <w:b/>
                    <w:bCs/>
                    <w:color w:val="0000CC"/>
                    <w:sz w:val="20"/>
                    <w:szCs w:val="20"/>
                  </w:rPr>
                  <w:lastRenderedPageBreak/>
                  <w:t>environmental standards</w:t>
                </w:r>
              </w:p>
            </w:tc>
            <w:tc>
              <w:tcPr>
                <w:tcW w:w="1715" w:type="dxa"/>
              </w:tcPr>
              <w:p w14:paraId="177C0113" w14:textId="3313782F" w:rsidR="00394EA5" w:rsidRPr="00394EA5" w:rsidRDefault="00394EA5" w:rsidP="00394EA5">
                <w:pPr>
                  <w:spacing w:after="0" w:line="240" w:lineRule="auto"/>
                  <w:rPr>
                    <w:rFonts w:ascii="Arial" w:hAnsi="Arial" w:cs="Arial"/>
                    <w:b/>
                    <w:bCs/>
                    <w:sz w:val="20"/>
                    <w:szCs w:val="20"/>
                  </w:rPr>
                </w:pPr>
                <w:r w:rsidRPr="00394EA5">
                  <w:rPr>
                    <w:rFonts w:ascii="Arial" w:hAnsi="Arial" w:cs="Arial"/>
                    <w:b/>
                    <w:bCs/>
                    <w:sz w:val="20"/>
                    <w:szCs w:val="20"/>
                  </w:rPr>
                  <w:lastRenderedPageBreak/>
                  <w:t>Indicator 2.2.2</w:t>
                </w:r>
              </w:p>
              <w:p w14:paraId="0B41F1D9" w14:textId="77777777" w:rsidR="00394EA5" w:rsidRPr="00394EA5" w:rsidRDefault="00394EA5" w:rsidP="0074068B">
                <w:pPr>
                  <w:spacing w:after="0" w:line="240" w:lineRule="auto"/>
                  <w:rPr>
                    <w:rFonts w:ascii="Arial" w:hAnsi="Arial" w:cs="Arial"/>
                    <w:sz w:val="20"/>
                    <w:szCs w:val="20"/>
                  </w:rPr>
                </w:pPr>
                <w:r w:rsidRPr="00394EA5">
                  <w:rPr>
                    <w:rFonts w:ascii="Arial" w:hAnsi="Arial" w:cs="Arial"/>
                    <w:sz w:val="20"/>
                    <w:szCs w:val="20"/>
                  </w:rPr>
                  <w:t xml:space="preserve">Number of beneficiaries reporting enhanced capacity to implement </w:t>
                </w:r>
              </w:p>
              <w:p w14:paraId="7BE7D14B" w14:textId="77777777" w:rsidR="00394EA5" w:rsidRPr="00394EA5" w:rsidRDefault="00394EA5" w:rsidP="0074068B">
                <w:pPr>
                  <w:spacing w:after="0" w:line="240" w:lineRule="auto"/>
                  <w:rPr>
                    <w:rFonts w:ascii="Arial" w:hAnsi="Arial" w:cs="Arial"/>
                    <w:sz w:val="20"/>
                    <w:szCs w:val="20"/>
                  </w:rPr>
                </w:pPr>
                <w:r w:rsidRPr="00394EA5">
                  <w:rPr>
                    <w:rFonts w:ascii="Arial" w:hAnsi="Arial" w:cs="Arial"/>
                    <w:sz w:val="20"/>
                    <w:szCs w:val="20"/>
                  </w:rPr>
                  <w:lastRenderedPageBreak/>
                  <w:t xml:space="preserve">debris removal, safe demolition, occupational safety solutions </w:t>
                </w:r>
              </w:p>
              <w:p w14:paraId="1963DB36" w14:textId="77777777" w:rsidR="00FD738B" w:rsidRDefault="00394EA5" w:rsidP="0074068B">
                <w:pPr>
                  <w:spacing w:after="0" w:line="240" w:lineRule="auto"/>
                  <w:rPr>
                    <w:rFonts w:ascii="Arial" w:hAnsi="Arial" w:cs="Arial"/>
                    <w:sz w:val="20"/>
                    <w:szCs w:val="20"/>
                  </w:rPr>
                </w:pPr>
                <w:r w:rsidRPr="00394EA5">
                  <w:rPr>
                    <w:rFonts w:ascii="Arial" w:hAnsi="Arial" w:cs="Arial"/>
                    <w:sz w:val="20"/>
                    <w:szCs w:val="20"/>
                  </w:rPr>
                  <w:t xml:space="preserve">disaggregated by gender </w:t>
                </w:r>
              </w:p>
              <w:p w14:paraId="11DE4410" w14:textId="4A903591" w:rsidR="00C80941" w:rsidRDefault="00394EA5" w:rsidP="0074068B">
                <w:pPr>
                  <w:spacing w:after="0" w:line="240" w:lineRule="auto"/>
                  <w:rPr>
                    <w:rFonts w:ascii="Arial" w:hAnsi="Arial" w:cs="Arial"/>
                    <w:sz w:val="20"/>
                    <w:szCs w:val="20"/>
                  </w:rPr>
                </w:pPr>
                <w:r w:rsidRPr="00394EA5">
                  <w:rPr>
                    <w:rFonts w:ascii="Arial" w:hAnsi="Arial" w:cs="Arial"/>
                    <w:sz w:val="20"/>
                    <w:szCs w:val="20"/>
                  </w:rPr>
                  <w:t>Baseline: 0</w:t>
                </w:r>
              </w:p>
              <w:p w14:paraId="34AF77B5" w14:textId="77777777" w:rsidR="00FD738B" w:rsidRDefault="00FD738B" w:rsidP="0074068B">
                <w:pPr>
                  <w:spacing w:after="0" w:line="240" w:lineRule="auto"/>
                  <w:rPr>
                    <w:rFonts w:ascii="Arial" w:hAnsi="Arial" w:cs="Arial"/>
                    <w:sz w:val="20"/>
                    <w:szCs w:val="20"/>
                  </w:rPr>
                </w:pPr>
              </w:p>
              <w:p w14:paraId="5C67ED8A" w14:textId="26E41D86" w:rsidR="0074068B" w:rsidRPr="00E53C76" w:rsidRDefault="0074068B" w:rsidP="0074068B">
                <w:pPr>
                  <w:spacing w:after="0" w:line="240" w:lineRule="auto"/>
                  <w:rPr>
                    <w:rFonts w:ascii="Arial" w:hAnsi="Arial" w:cs="Arial"/>
                    <w:b/>
                    <w:bCs/>
                    <w:color w:val="0000CC"/>
                    <w:sz w:val="20"/>
                    <w:szCs w:val="20"/>
                  </w:rPr>
                </w:pPr>
                <w:r w:rsidRPr="0074068B">
                  <w:rPr>
                    <w:rFonts w:ascii="Arial" w:hAnsi="Arial" w:cs="Arial"/>
                    <w:sz w:val="20"/>
                    <w:szCs w:val="20"/>
                  </w:rPr>
                  <w:t xml:space="preserve">Target: </w:t>
                </w:r>
                <w:r w:rsidR="00A12A64">
                  <w:rPr>
                    <w:rFonts w:ascii="Arial" w:hAnsi="Arial" w:cs="Arial"/>
                    <w:sz w:val="20"/>
                    <w:szCs w:val="20"/>
                  </w:rPr>
                  <w:t>1</w:t>
                </w:r>
                <w:r w:rsidRPr="0074068B">
                  <w:rPr>
                    <w:rFonts w:ascii="Arial" w:hAnsi="Arial" w:cs="Arial"/>
                    <w:sz w:val="20"/>
                    <w:szCs w:val="20"/>
                  </w:rPr>
                  <w:t>50</w:t>
                </w:r>
              </w:p>
            </w:tc>
            <w:tc>
              <w:tcPr>
                <w:tcW w:w="2062" w:type="dxa"/>
              </w:tcPr>
              <w:p w14:paraId="1A10A28C" w14:textId="368B2A07" w:rsidR="00C80941" w:rsidRPr="00E53C76" w:rsidRDefault="00394EA5" w:rsidP="00AE73D6">
                <w:pPr>
                  <w:spacing w:after="0" w:line="240" w:lineRule="auto"/>
                  <w:rPr>
                    <w:rFonts w:ascii="Arial" w:hAnsi="Arial" w:cs="Arial"/>
                    <w:b/>
                    <w:bCs/>
                    <w:color w:val="0000CC"/>
                    <w:sz w:val="20"/>
                    <w:szCs w:val="20"/>
                  </w:rPr>
                </w:pPr>
                <w:r w:rsidRPr="00394EA5">
                  <w:rPr>
                    <w:rFonts w:ascii="Arial" w:hAnsi="Arial" w:cs="Arial"/>
                    <w:sz w:val="20"/>
                    <w:szCs w:val="20"/>
                  </w:rPr>
                  <w:lastRenderedPageBreak/>
                  <w:t>Ongoing/ Delayed</w:t>
                </w:r>
              </w:p>
            </w:tc>
            <w:tc>
              <w:tcPr>
                <w:tcW w:w="1706" w:type="dxa"/>
              </w:tcPr>
              <w:p w14:paraId="0B389F6B" w14:textId="2631A75D" w:rsidR="00C80941" w:rsidRPr="00E53C76" w:rsidRDefault="00C36317" w:rsidP="00AE73D6">
                <w:pPr>
                  <w:spacing w:after="0" w:line="240" w:lineRule="auto"/>
                  <w:rPr>
                    <w:rFonts w:ascii="Arial" w:hAnsi="Arial" w:cs="Arial"/>
                    <w:b/>
                    <w:bCs/>
                    <w:color w:val="0000CC"/>
                    <w:sz w:val="20"/>
                    <w:szCs w:val="20"/>
                  </w:rPr>
                </w:pPr>
                <w:r w:rsidRPr="00C36317">
                  <w:rPr>
                    <w:rFonts w:ascii="Arial" w:hAnsi="Arial" w:cs="Arial"/>
                    <w:sz w:val="20"/>
                    <w:szCs w:val="20"/>
                  </w:rPr>
                  <w:t xml:space="preserve">To date, 102 community members have reported enhanced capacity to implement debris removal, </w:t>
                </w:r>
                <w:r w:rsidRPr="00C36317">
                  <w:rPr>
                    <w:rFonts w:ascii="Arial" w:hAnsi="Arial" w:cs="Arial"/>
                    <w:sz w:val="20"/>
                    <w:szCs w:val="20"/>
                  </w:rPr>
                  <w:lastRenderedPageBreak/>
                  <w:t>safe demolition, and occupational safety practices, comprising 61 females and 41 males, reflecting strong participation and uptake of training across targeted communities.</w:t>
                </w:r>
              </w:p>
            </w:tc>
            <w:tc>
              <w:tcPr>
                <w:tcW w:w="2661" w:type="dxa"/>
              </w:tcPr>
              <w:p w14:paraId="16487516" w14:textId="7D4A79E4" w:rsidR="00C80941" w:rsidRPr="00E53C76" w:rsidRDefault="00B420E1" w:rsidP="00AE73D6">
                <w:pPr>
                  <w:spacing w:after="0" w:line="240" w:lineRule="auto"/>
                  <w:rPr>
                    <w:rFonts w:ascii="Arial" w:hAnsi="Arial" w:cs="Arial"/>
                    <w:b/>
                    <w:bCs/>
                    <w:color w:val="0000CC"/>
                    <w:sz w:val="20"/>
                    <w:szCs w:val="20"/>
                  </w:rPr>
                </w:pPr>
                <w:r w:rsidRPr="00B420E1">
                  <w:rPr>
                    <w:rFonts w:ascii="Arial" w:hAnsi="Arial" w:cs="Arial"/>
                    <w:sz w:val="20"/>
                    <w:szCs w:val="20"/>
                  </w:rPr>
                  <w:lastRenderedPageBreak/>
                  <w:t>Delays experienced based on the challenges mentioned above</w:t>
                </w:r>
                <w:r w:rsidR="00A12A64">
                  <w:rPr>
                    <w:rFonts w:ascii="Arial" w:hAnsi="Arial" w:cs="Arial"/>
                    <w:sz w:val="20"/>
                    <w:szCs w:val="20"/>
                  </w:rPr>
                  <w:t xml:space="preserve">. </w:t>
                </w:r>
                <w:r w:rsidR="00A12A64" w:rsidRPr="00F87420">
                  <w:rPr>
                    <w:rFonts w:ascii="Arial" w:hAnsi="Arial" w:cs="Arial"/>
                    <w:sz w:val="20"/>
                    <w:szCs w:val="20"/>
                  </w:rPr>
                  <w:t xml:space="preserve">Please note that, subject to the approval of the proposed project extension, the final Low Value Grant (LVG) to support the completion of </w:t>
                </w:r>
                <w:r w:rsidR="00A12A64" w:rsidRPr="00F87420">
                  <w:rPr>
                    <w:rFonts w:ascii="Arial" w:hAnsi="Arial" w:cs="Arial"/>
                    <w:sz w:val="20"/>
                    <w:szCs w:val="20"/>
                  </w:rPr>
                  <w:lastRenderedPageBreak/>
                  <w:t>debris removal activities within mangrove areas is expected to expand the reach of the Cash-for-Work Programme by engaging an additional 40 to 60 beneficiaries; meeting the established target. This anticipated scale-up will not only accelerate environmental recovery efforts but also enhance short-term livelihood opportunities for affected communities, further contributing to the programme’s recovery and resilience objectives.</w:t>
                </w:r>
              </w:p>
            </w:tc>
          </w:tr>
          <w:tr w:rsidR="00C80941" w:rsidRPr="0063278A" w14:paraId="4F4B8C3E" w14:textId="77777777" w:rsidTr="00B420E1">
            <w:tc>
              <w:tcPr>
                <w:tcW w:w="1728" w:type="dxa"/>
              </w:tcPr>
              <w:p w14:paraId="51D7217F" w14:textId="679515EB" w:rsidR="00394EA5" w:rsidRPr="00394EA5" w:rsidRDefault="00394EA5" w:rsidP="00394EA5">
                <w:pPr>
                  <w:spacing w:after="0" w:line="240" w:lineRule="auto"/>
                  <w:rPr>
                    <w:rFonts w:ascii="Arial" w:hAnsi="Arial" w:cs="Arial"/>
                    <w:b/>
                    <w:bCs/>
                    <w:color w:val="0000CC"/>
                    <w:sz w:val="20"/>
                    <w:szCs w:val="20"/>
                  </w:rPr>
                </w:pPr>
                <w:r w:rsidRPr="00394EA5">
                  <w:rPr>
                    <w:rFonts w:ascii="Arial" w:hAnsi="Arial" w:cs="Arial"/>
                    <w:b/>
                    <w:bCs/>
                    <w:color w:val="0000CC"/>
                    <w:sz w:val="20"/>
                    <w:szCs w:val="20"/>
                  </w:rPr>
                  <w:lastRenderedPageBreak/>
                  <w:t xml:space="preserve">Output 2.3: Debris is Safely Removed, Transported, and Managed in </w:t>
                </w:r>
              </w:p>
              <w:p w14:paraId="177D93BC" w14:textId="452CED36" w:rsidR="00C80941" w:rsidRPr="0063278A" w:rsidRDefault="00394EA5" w:rsidP="00394EA5">
                <w:pPr>
                  <w:spacing w:after="0" w:line="240" w:lineRule="auto"/>
                  <w:rPr>
                    <w:rFonts w:ascii="Arial" w:hAnsi="Arial" w:cs="Arial"/>
                    <w:sz w:val="20"/>
                    <w:szCs w:val="20"/>
                  </w:rPr>
                </w:pPr>
                <w:r w:rsidRPr="00394EA5">
                  <w:rPr>
                    <w:rFonts w:ascii="Arial" w:hAnsi="Arial" w:cs="Arial"/>
                    <w:b/>
                    <w:bCs/>
                    <w:color w:val="0000CC"/>
                    <w:sz w:val="20"/>
                    <w:szCs w:val="20"/>
                  </w:rPr>
                  <w:t>Line with Environmental Standards</w:t>
                </w:r>
              </w:p>
            </w:tc>
            <w:tc>
              <w:tcPr>
                <w:tcW w:w="1715" w:type="dxa"/>
              </w:tcPr>
              <w:p w14:paraId="629030C1" w14:textId="33CC6229" w:rsidR="00394EA5" w:rsidRPr="00394EA5" w:rsidRDefault="00394EA5" w:rsidP="00394EA5">
                <w:pPr>
                  <w:spacing w:after="0" w:line="240" w:lineRule="auto"/>
                  <w:rPr>
                    <w:rFonts w:ascii="Arial" w:hAnsi="Arial" w:cs="Arial"/>
                    <w:b/>
                    <w:bCs/>
                    <w:sz w:val="20"/>
                    <w:szCs w:val="20"/>
                  </w:rPr>
                </w:pPr>
                <w:r w:rsidRPr="00394EA5">
                  <w:rPr>
                    <w:rFonts w:ascii="Arial" w:hAnsi="Arial" w:cs="Arial"/>
                    <w:b/>
                    <w:bCs/>
                    <w:sz w:val="20"/>
                    <w:szCs w:val="20"/>
                  </w:rPr>
                  <w:t>Indicator 2.3.1</w:t>
                </w:r>
              </w:p>
              <w:p w14:paraId="50AB50DA" w14:textId="77777777" w:rsidR="00394EA5" w:rsidRPr="00394EA5" w:rsidRDefault="00394EA5" w:rsidP="00394EA5">
                <w:pPr>
                  <w:spacing w:after="0" w:line="240" w:lineRule="auto"/>
                  <w:rPr>
                    <w:rFonts w:ascii="Arial" w:hAnsi="Arial" w:cs="Arial"/>
                    <w:sz w:val="20"/>
                    <w:szCs w:val="20"/>
                  </w:rPr>
                </w:pPr>
                <w:r w:rsidRPr="00394EA5">
                  <w:rPr>
                    <w:rFonts w:ascii="Arial" w:hAnsi="Arial" w:cs="Arial"/>
                    <w:sz w:val="20"/>
                    <w:szCs w:val="20"/>
                  </w:rPr>
                  <w:t xml:space="preserve">Number of temporary storage sites identified and selected </w:t>
                </w:r>
              </w:p>
              <w:p w14:paraId="574994E2" w14:textId="77777777" w:rsidR="00394EA5" w:rsidRPr="00394EA5" w:rsidRDefault="00394EA5" w:rsidP="00394EA5">
                <w:pPr>
                  <w:spacing w:after="0" w:line="240" w:lineRule="auto"/>
                  <w:rPr>
                    <w:rFonts w:ascii="Arial" w:hAnsi="Arial" w:cs="Arial"/>
                    <w:sz w:val="20"/>
                    <w:szCs w:val="20"/>
                  </w:rPr>
                </w:pPr>
                <w:r w:rsidRPr="00394EA5">
                  <w:rPr>
                    <w:rFonts w:ascii="Arial" w:hAnsi="Arial" w:cs="Arial"/>
                    <w:sz w:val="20"/>
                    <w:szCs w:val="20"/>
                  </w:rPr>
                  <w:t>disaggregated by community and parish</w:t>
                </w:r>
              </w:p>
              <w:p w14:paraId="70FC3DE8" w14:textId="77777777" w:rsidR="00C80941" w:rsidRDefault="00394EA5" w:rsidP="00394EA5">
                <w:pPr>
                  <w:spacing w:after="0" w:line="240" w:lineRule="auto"/>
                  <w:rPr>
                    <w:rFonts w:ascii="Arial" w:hAnsi="Arial" w:cs="Arial"/>
                    <w:sz w:val="20"/>
                    <w:szCs w:val="20"/>
                  </w:rPr>
                </w:pPr>
                <w:r w:rsidRPr="00394EA5">
                  <w:rPr>
                    <w:rFonts w:ascii="Arial" w:hAnsi="Arial" w:cs="Arial"/>
                    <w:sz w:val="20"/>
                    <w:szCs w:val="20"/>
                  </w:rPr>
                  <w:t>Baseline: 0</w:t>
                </w:r>
              </w:p>
              <w:p w14:paraId="4799548F" w14:textId="1D307DA0" w:rsidR="0074068B" w:rsidRPr="0063278A" w:rsidRDefault="0074068B" w:rsidP="00394EA5">
                <w:pPr>
                  <w:spacing w:after="0" w:line="240" w:lineRule="auto"/>
                  <w:rPr>
                    <w:rFonts w:ascii="Arial" w:hAnsi="Arial" w:cs="Arial"/>
                    <w:sz w:val="20"/>
                    <w:szCs w:val="20"/>
                  </w:rPr>
                </w:pPr>
                <w:r w:rsidRPr="0074068B">
                  <w:rPr>
                    <w:rFonts w:ascii="Arial" w:hAnsi="Arial" w:cs="Arial"/>
                    <w:sz w:val="20"/>
                    <w:szCs w:val="20"/>
                  </w:rPr>
                  <w:t xml:space="preserve">Target: </w:t>
                </w:r>
                <w:r>
                  <w:rPr>
                    <w:rFonts w:ascii="Arial" w:hAnsi="Arial" w:cs="Arial"/>
                    <w:sz w:val="20"/>
                    <w:szCs w:val="20"/>
                  </w:rPr>
                  <w:t>TBC</w:t>
                </w:r>
              </w:p>
            </w:tc>
            <w:tc>
              <w:tcPr>
                <w:tcW w:w="2062" w:type="dxa"/>
              </w:tcPr>
              <w:p w14:paraId="604DD3CE" w14:textId="0A7DE2A1" w:rsidR="00C80941" w:rsidRPr="0063278A" w:rsidRDefault="00394EA5" w:rsidP="00AE73D6">
                <w:pPr>
                  <w:spacing w:after="0" w:line="240" w:lineRule="auto"/>
                  <w:rPr>
                    <w:rFonts w:ascii="Arial" w:hAnsi="Arial" w:cs="Arial"/>
                    <w:sz w:val="20"/>
                    <w:szCs w:val="20"/>
                  </w:rPr>
                </w:pPr>
                <w:r>
                  <w:rPr>
                    <w:rFonts w:ascii="Arial" w:hAnsi="Arial" w:cs="Arial"/>
                    <w:sz w:val="20"/>
                    <w:szCs w:val="20"/>
                  </w:rPr>
                  <w:t>Ongoing/ Delayed</w:t>
                </w:r>
              </w:p>
            </w:tc>
            <w:tc>
              <w:tcPr>
                <w:tcW w:w="1706" w:type="dxa"/>
              </w:tcPr>
              <w:p w14:paraId="24C36838" w14:textId="160C16BE" w:rsidR="00C80941" w:rsidRPr="0063278A" w:rsidRDefault="00C36317" w:rsidP="00AE73D6">
                <w:pPr>
                  <w:spacing w:after="0" w:line="240" w:lineRule="auto"/>
                  <w:rPr>
                    <w:rFonts w:ascii="Arial" w:hAnsi="Arial" w:cs="Arial"/>
                    <w:sz w:val="20"/>
                    <w:szCs w:val="20"/>
                  </w:rPr>
                </w:pPr>
                <w:r w:rsidRPr="00C36317">
                  <w:rPr>
                    <w:rFonts w:ascii="Arial" w:hAnsi="Arial" w:cs="Arial"/>
                    <w:sz w:val="20"/>
                    <w:szCs w:val="20"/>
                  </w:rPr>
                  <w:t>To date, 10 temporary storage sites have been identified and selected across target communities, including 5 in Westmoreland and 5 in Trelawny, supporting the safe aggregation and management of debris in line with operational requirements.</w:t>
                </w:r>
              </w:p>
            </w:tc>
            <w:tc>
              <w:tcPr>
                <w:tcW w:w="2661" w:type="dxa"/>
              </w:tcPr>
              <w:p w14:paraId="7781F2C6" w14:textId="77777777" w:rsidR="00C80941" w:rsidRPr="0063278A" w:rsidRDefault="00C80941" w:rsidP="00AE73D6">
                <w:pPr>
                  <w:spacing w:after="0" w:line="240" w:lineRule="auto"/>
                  <w:rPr>
                    <w:rFonts w:ascii="Arial" w:hAnsi="Arial" w:cs="Arial"/>
                    <w:sz w:val="20"/>
                    <w:szCs w:val="20"/>
                  </w:rPr>
                </w:pPr>
              </w:p>
            </w:tc>
          </w:tr>
          <w:tr w:rsidR="00C80941" w:rsidRPr="0063278A" w14:paraId="3D8D8B8C" w14:textId="77777777" w:rsidTr="00B420E1">
            <w:tc>
              <w:tcPr>
                <w:tcW w:w="1728" w:type="dxa"/>
              </w:tcPr>
              <w:p w14:paraId="204FF92C" w14:textId="77777777" w:rsidR="00C80941" w:rsidRPr="0063278A" w:rsidRDefault="00C80941" w:rsidP="00AE73D6">
                <w:pPr>
                  <w:spacing w:after="0" w:line="240" w:lineRule="auto"/>
                  <w:rPr>
                    <w:rFonts w:ascii="Arial" w:hAnsi="Arial" w:cs="Arial"/>
                    <w:sz w:val="20"/>
                    <w:szCs w:val="20"/>
                  </w:rPr>
                </w:pPr>
              </w:p>
            </w:tc>
            <w:tc>
              <w:tcPr>
                <w:tcW w:w="1715" w:type="dxa"/>
              </w:tcPr>
              <w:p w14:paraId="64F4D91E" w14:textId="77777777" w:rsidR="00394EA5" w:rsidRPr="00394EA5" w:rsidRDefault="00394EA5" w:rsidP="00394EA5">
                <w:pPr>
                  <w:spacing w:after="0" w:line="240" w:lineRule="auto"/>
                  <w:rPr>
                    <w:rFonts w:ascii="Arial" w:hAnsi="Arial" w:cs="Arial"/>
                    <w:b/>
                    <w:bCs/>
                    <w:sz w:val="20"/>
                    <w:szCs w:val="20"/>
                  </w:rPr>
                </w:pPr>
                <w:r w:rsidRPr="00394EA5">
                  <w:rPr>
                    <w:rFonts w:ascii="Arial" w:hAnsi="Arial" w:cs="Arial"/>
                    <w:b/>
                    <w:bCs/>
                    <w:sz w:val="20"/>
                    <w:szCs w:val="20"/>
                  </w:rPr>
                  <w:t>Indicator 2.3.2</w:t>
                </w:r>
              </w:p>
              <w:p w14:paraId="203A4485" w14:textId="77777777" w:rsidR="00394EA5" w:rsidRPr="00394EA5" w:rsidRDefault="00394EA5" w:rsidP="00394EA5">
                <w:pPr>
                  <w:spacing w:after="0" w:line="240" w:lineRule="auto"/>
                  <w:rPr>
                    <w:rFonts w:ascii="Arial" w:hAnsi="Arial" w:cs="Arial"/>
                    <w:sz w:val="20"/>
                    <w:szCs w:val="20"/>
                  </w:rPr>
                </w:pPr>
                <w:r w:rsidRPr="00394EA5">
                  <w:rPr>
                    <w:rFonts w:ascii="Arial" w:hAnsi="Arial" w:cs="Arial"/>
                    <w:sz w:val="20"/>
                    <w:szCs w:val="20"/>
                  </w:rPr>
                  <w:t xml:space="preserve">Volume of cubic metres of rubble/waste that is safely removed, </w:t>
                </w:r>
              </w:p>
              <w:p w14:paraId="76635604" w14:textId="77777777" w:rsidR="00394EA5" w:rsidRPr="00394EA5" w:rsidRDefault="00394EA5" w:rsidP="00394EA5">
                <w:pPr>
                  <w:spacing w:after="0" w:line="240" w:lineRule="auto"/>
                  <w:rPr>
                    <w:rFonts w:ascii="Arial" w:hAnsi="Arial" w:cs="Arial"/>
                    <w:sz w:val="20"/>
                    <w:szCs w:val="20"/>
                  </w:rPr>
                </w:pPr>
                <w:r w:rsidRPr="00394EA5">
                  <w:rPr>
                    <w:rFonts w:ascii="Arial" w:hAnsi="Arial" w:cs="Arial"/>
                    <w:sz w:val="20"/>
                    <w:szCs w:val="20"/>
                  </w:rPr>
                  <w:t xml:space="preserve">treated and disposed, including reuse in other activities in project </w:t>
                </w:r>
              </w:p>
              <w:p w14:paraId="5BE7BE07" w14:textId="77777777" w:rsidR="00394EA5" w:rsidRPr="00394EA5" w:rsidRDefault="00394EA5" w:rsidP="00394EA5">
                <w:pPr>
                  <w:spacing w:after="0" w:line="240" w:lineRule="auto"/>
                  <w:rPr>
                    <w:rFonts w:ascii="Arial" w:hAnsi="Arial" w:cs="Arial"/>
                    <w:sz w:val="20"/>
                    <w:szCs w:val="20"/>
                  </w:rPr>
                </w:pPr>
                <w:r w:rsidRPr="00394EA5">
                  <w:rPr>
                    <w:rFonts w:ascii="Arial" w:hAnsi="Arial" w:cs="Arial"/>
                    <w:sz w:val="20"/>
                    <w:szCs w:val="20"/>
                  </w:rPr>
                  <w:t xml:space="preserve">areas, </w:t>
                </w:r>
              </w:p>
              <w:p w14:paraId="63466634" w14:textId="77777777" w:rsidR="00C80941" w:rsidRDefault="00394EA5" w:rsidP="00394EA5">
                <w:pPr>
                  <w:spacing w:after="0" w:line="240" w:lineRule="auto"/>
                  <w:rPr>
                    <w:rFonts w:ascii="Arial" w:hAnsi="Arial" w:cs="Arial"/>
                    <w:sz w:val="20"/>
                    <w:szCs w:val="20"/>
                  </w:rPr>
                </w:pPr>
                <w:r w:rsidRPr="00394EA5">
                  <w:rPr>
                    <w:rFonts w:ascii="Arial" w:hAnsi="Arial" w:cs="Arial"/>
                    <w:sz w:val="20"/>
                    <w:szCs w:val="20"/>
                  </w:rPr>
                  <w:t>Baseline:</w:t>
                </w:r>
                <w:r>
                  <w:rPr>
                    <w:rFonts w:ascii="Arial" w:hAnsi="Arial" w:cs="Arial"/>
                    <w:sz w:val="20"/>
                    <w:szCs w:val="20"/>
                  </w:rPr>
                  <w:t xml:space="preserve"> 0 </w:t>
                </w:r>
              </w:p>
              <w:p w14:paraId="3716CDE0" w14:textId="35C2F752" w:rsidR="0074068B" w:rsidRPr="0063278A" w:rsidRDefault="0074068B" w:rsidP="00394EA5">
                <w:pPr>
                  <w:spacing w:after="0" w:line="240" w:lineRule="auto"/>
                  <w:rPr>
                    <w:rFonts w:ascii="Arial" w:hAnsi="Arial" w:cs="Arial"/>
                    <w:sz w:val="20"/>
                    <w:szCs w:val="20"/>
                  </w:rPr>
                </w:pPr>
                <w:r w:rsidRPr="0074068B">
                  <w:rPr>
                    <w:rFonts w:ascii="Arial" w:hAnsi="Arial" w:cs="Arial"/>
                    <w:sz w:val="20"/>
                    <w:szCs w:val="20"/>
                  </w:rPr>
                  <w:t xml:space="preserve">Target: </w:t>
                </w:r>
                <w:r>
                  <w:rPr>
                    <w:rFonts w:ascii="Arial" w:hAnsi="Arial" w:cs="Arial"/>
                    <w:sz w:val="20"/>
                    <w:szCs w:val="20"/>
                  </w:rPr>
                  <w:t>TBC</w:t>
                </w:r>
              </w:p>
            </w:tc>
            <w:tc>
              <w:tcPr>
                <w:tcW w:w="2062" w:type="dxa"/>
              </w:tcPr>
              <w:p w14:paraId="00E4C965" w14:textId="26E6FB28" w:rsidR="00C80941" w:rsidRPr="0063278A" w:rsidRDefault="00394EA5" w:rsidP="00AE73D6">
                <w:pPr>
                  <w:spacing w:after="0" w:line="240" w:lineRule="auto"/>
                  <w:rPr>
                    <w:rFonts w:ascii="Arial" w:hAnsi="Arial" w:cs="Arial"/>
                    <w:sz w:val="20"/>
                    <w:szCs w:val="20"/>
                  </w:rPr>
                </w:pPr>
                <w:r>
                  <w:rPr>
                    <w:rFonts w:ascii="Arial" w:hAnsi="Arial" w:cs="Arial"/>
                    <w:sz w:val="20"/>
                    <w:szCs w:val="20"/>
                  </w:rPr>
                  <w:t>Ongoing/ Delayed</w:t>
                </w:r>
              </w:p>
            </w:tc>
            <w:tc>
              <w:tcPr>
                <w:tcW w:w="1706" w:type="dxa"/>
              </w:tcPr>
              <w:p w14:paraId="640ED1F3" w14:textId="407FF411" w:rsidR="00C80941" w:rsidRPr="0063278A" w:rsidRDefault="00B420E1" w:rsidP="00AE73D6">
                <w:pPr>
                  <w:spacing w:after="0" w:line="240" w:lineRule="auto"/>
                  <w:rPr>
                    <w:rFonts w:ascii="Arial" w:hAnsi="Arial" w:cs="Arial"/>
                    <w:sz w:val="20"/>
                    <w:szCs w:val="20"/>
                  </w:rPr>
                </w:pPr>
                <w:r>
                  <w:rPr>
                    <w:rFonts w:ascii="Arial" w:hAnsi="Arial" w:cs="Arial"/>
                    <w:sz w:val="20"/>
                    <w:szCs w:val="20"/>
                  </w:rPr>
                  <w:t xml:space="preserve">Data to be provided once activities are wrapped up. </w:t>
                </w:r>
              </w:p>
            </w:tc>
            <w:tc>
              <w:tcPr>
                <w:tcW w:w="2661" w:type="dxa"/>
              </w:tcPr>
              <w:p w14:paraId="27994234" w14:textId="77777777" w:rsidR="00C80941" w:rsidRPr="0063278A" w:rsidRDefault="00C80941" w:rsidP="00AE73D6">
                <w:pPr>
                  <w:spacing w:after="0" w:line="240" w:lineRule="auto"/>
                  <w:rPr>
                    <w:rFonts w:ascii="Arial" w:hAnsi="Arial" w:cs="Arial"/>
                    <w:sz w:val="20"/>
                    <w:szCs w:val="20"/>
                  </w:rPr>
                </w:pPr>
              </w:p>
            </w:tc>
          </w:tr>
          <w:tr w:rsidR="00C80941" w:rsidRPr="0063278A" w14:paraId="2952A13F" w14:textId="77777777" w:rsidTr="00B420E1">
            <w:tc>
              <w:tcPr>
                <w:tcW w:w="1728" w:type="dxa"/>
              </w:tcPr>
              <w:p w14:paraId="6297B816" w14:textId="77777777" w:rsidR="00394EA5" w:rsidRPr="00394EA5" w:rsidRDefault="00394EA5" w:rsidP="00394EA5">
                <w:pPr>
                  <w:spacing w:after="0" w:line="240" w:lineRule="auto"/>
                  <w:rPr>
                    <w:rFonts w:ascii="Arial" w:hAnsi="Arial" w:cs="Arial"/>
                    <w:b/>
                    <w:bCs/>
                    <w:color w:val="0000CC"/>
                    <w:sz w:val="20"/>
                    <w:szCs w:val="20"/>
                  </w:rPr>
                </w:pPr>
                <w:r w:rsidRPr="00394EA5">
                  <w:rPr>
                    <w:rFonts w:ascii="Arial" w:hAnsi="Arial" w:cs="Arial"/>
                    <w:b/>
                    <w:bCs/>
                    <w:color w:val="0000CC"/>
                    <w:sz w:val="20"/>
                    <w:szCs w:val="20"/>
                  </w:rPr>
                  <w:t>Output 2.4: Monitoring &amp; Evaluation and Communication</w:t>
                </w:r>
              </w:p>
              <w:p w14:paraId="7A2F5EB6" w14:textId="77777777" w:rsidR="00C80941" w:rsidRPr="0063278A" w:rsidRDefault="00C80941" w:rsidP="00AE73D6">
                <w:pPr>
                  <w:spacing w:after="0" w:line="240" w:lineRule="auto"/>
                  <w:rPr>
                    <w:rFonts w:ascii="Arial" w:hAnsi="Arial" w:cs="Arial"/>
                    <w:sz w:val="20"/>
                    <w:szCs w:val="20"/>
                  </w:rPr>
                </w:pPr>
              </w:p>
            </w:tc>
            <w:tc>
              <w:tcPr>
                <w:tcW w:w="1715" w:type="dxa"/>
              </w:tcPr>
              <w:p w14:paraId="556D60ED" w14:textId="77777777" w:rsidR="00394EA5" w:rsidRPr="0074068B" w:rsidRDefault="00394EA5" w:rsidP="00394EA5">
                <w:pPr>
                  <w:spacing w:after="0" w:line="240" w:lineRule="auto"/>
                  <w:rPr>
                    <w:rFonts w:ascii="Arial" w:hAnsi="Arial" w:cs="Arial"/>
                    <w:b/>
                    <w:bCs/>
                    <w:sz w:val="20"/>
                    <w:szCs w:val="20"/>
                  </w:rPr>
                </w:pPr>
                <w:r w:rsidRPr="0074068B">
                  <w:rPr>
                    <w:rFonts w:ascii="Arial" w:hAnsi="Arial" w:cs="Arial"/>
                    <w:b/>
                    <w:bCs/>
                    <w:sz w:val="20"/>
                    <w:szCs w:val="20"/>
                  </w:rPr>
                  <w:t>Indicator 1.4.2</w:t>
                </w:r>
              </w:p>
              <w:p w14:paraId="07BD02DC" w14:textId="77777777" w:rsidR="00C80941" w:rsidRDefault="00394EA5" w:rsidP="00394EA5">
                <w:pPr>
                  <w:spacing w:after="0" w:line="240" w:lineRule="auto"/>
                  <w:rPr>
                    <w:rFonts w:ascii="Arial" w:hAnsi="Arial" w:cs="Arial"/>
                    <w:sz w:val="20"/>
                    <w:szCs w:val="20"/>
                  </w:rPr>
                </w:pPr>
                <w:r w:rsidRPr="00394EA5">
                  <w:rPr>
                    <w:rFonts w:ascii="Arial" w:hAnsi="Arial" w:cs="Arial"/>
                    <w:sz w:val="20"/>
                    <w:szCs w:val="20"/>
                  </w:rPr>
                  <w:t>Number of communication strategies developed</w:t>
                </w:r>
              </w:p>
              <w:p w14:paraId="5E2C6945" w14:textId="77777777" w:rsidR="00394EA5" w:rsidRDefault="00394EA5" w:rsidP="00394EA5">
                <w:pPr>
                  <w:spacing w:after="0" w:line="240" w:lineRule="auto"/>
                  <w:rPr>
                    <w:rFonts w:ascii="Arial" w:hAnsi="Arial" w:cs="Arial"/>
                    <w:sz w:val="20"/>
                    <w:szCs w:val="20"/>
                  </w:rPr>
                </w:pPr>
              </w:p>
              <w:p w14:paraId="1C5DC9E1" w14:textId="77777777" w:rsidR="00394EA5" w:rsidRDefault="00394EA5" w:rsidP="00394EA5">
                <w:pPr>
                  <w:spacing w:after="0" w:line="240" w:lineRule="auto"/>
                  <w:rPr>
                    <w:rFonts w:ascii="Arial" w:hAnsi="Arial" w:cs="Arial"/>
                    <w:sz w:val="20"/>
                    <w:szCs w:val="20"/>
                  </w:rPr>
                </w:pPr>
                <w:r w:rsidRPr="00394EA5">
                  <w:rPr>
                    <w:rFonts w:ascii="Arial" w:hAnsi="Arial" w:cs="Arial"/>
                    <w:sz w:val="20"/>
                    <w:szCs w:val="20"/>
                  </w:rPr>
                  <w:t>Baseline: 0</w:t>
                </w:r>
              </w:p>
              <w:p w14:paraId="065158B1" w14:textId="7ECEC7AC" w:rsidR="0074068B" w:rsidRPr="0063278A" w:rsidRDefault="0074068B" w:rsidP="00394EA5">
                <w:pPr>
                  <w:spacing w:after="0" w:line="240" w:lineRule="auto"/>
                  <w:rPr>
                    <w:rFonts w:ascii="Arial" w:hAnsi="Arial" w:cs="Arial"/>
                    <w:sz w:val="20"/>
                    <w:szCs w:val="20"/>
                  </w:rPr>
                </w:pPr>
                <w:r w:rsidRPr="0074068B">
                  <w:rPr>
                    <w:rFonts w:ascii="Arial" w:hAnsi="Arial" w:cs="Arial"/>
                    <w:sz w:val="20"/>
                    <w:szCs w:val="20"/>
                  </w:rPr>
                  <w:t xml:space="preserve">Target: </w:t>
                </w:r>
                <w:r>
                  <w:rPr>
                    <w:rFonts w:ascii="Arial" w:hAnsi="Arial" w:cs="Arial"/>
                    <w:sz w:val="20"/>
                    <w:szCs w:val="20"/>
                  </w:rPr>
                  <w:t>1</w:t>
                </w:r>
              </w:p>
            </w:tc>
            <w:tc>
              <w:tcPr>
                <w:tcW w:w="2062" w:type="dxa"/>
              </w:tcPr>
              <w:p w14:paraId="79C4396A" w14:textId="488660BA" w:rsidR="00C80941" w:rsidRPr="0063278A" w:rsidRDefault="00394EA5" w:rsidP="00AE73D6">
                <w:pPr>
                  <w:spacing w:after="0" w:line="240" w:lineRule="auto"/>
                  <w:rPr>
                    <w:rFonts w:ascii="Arial" w:hAnsi="Arial" w:cs="Arial"/>
                    <w:sz w:val="20"/>
                    <w:szCs w:val="20"/>
                  </w:rPr>
                </w:pPr>
                <w:r>
                  <w:rPr>
                    <w:rFonts w:ascii="Arial" w:hAnsi="Arial" w:cs="Arial"/>
                    <w:sz w:val="20"/>
                    <w:szCs w:val="20"/>
                  </w:rPr>
                  <w:t>Completed/Achieved</w:t>
                </w:r>
              </w:p>
            </w:tc>
            <w:tc>
              <w:tcPr>
                <w:tcW w:w="1706" w:type="dxa"/>
              </w:tcPr>
              <w:p w14:paraId="77DBA3C5" w14:textId="6A1D6835" w:rsidR="00C80941" w:rsidRPr="0063278A" w:rsidRDefault="00B420E1" w:rsidP="00AE73D6">
                <w:pPr>
                  <w:spacing w:after="0" w:line="240" w:lineRule="auto"/>
                  <w:rPr>
                    <w:rFonts w:ascii="Arial" w:hAnsi="Arial" w:cs="Arial"/>
                    <w:sz w:val="20"/>
                    <w:szCs w:val="20"/>
                  </w:rPr>
                </w:pPr>
                <w:r>
                  <w:rPr>
                    <w:rFonts w:ascii="Arial" w:hAnsi="Arial" w:cs="Arial"/>
                    <w:sz w:val="20"/>
                    <w:szCs w:val="20"/>
                  </w:rPr>
                  <w:t xml:space="preserve">Communications strategy completed. </w:t>
                </w:r>
              </w:p>
            </w:tc>
            <w:tc>
              <w:tcPr>
                <w:tcW w:w="2661" w:type="dxa"/>
              </w:tcPr>
              <w:p w14:paraId="4026BDF8" w14:textId="77777777" w:rsidR="00C80941" w:rsidRPr="0063278A" w:rsidRDefault="00C80941" w:rsidP="00AE73D6">
                <w:pPr>
                  <w:spacing w:after="0" w:line="240" w:lineRule="auto"/>
                  <w:rPr>
                    <w:rFonts w:ascii="Arial" w:hAnsi="Arial" w:cs="Arial"/>
                    <w:sz w:val="20"/>
                    <w:szCs w:val="20"/>
                  </w:rPr>
                </w:pPr>
              </w:p>
            </w:tc>
          </w:tr>
          <w:tr w:rsidR="00C80941" w:rsidRPr="0063278A" w14:paraId="2CF0E35D" w14:textId="77777777" w:rsidTr="00B420E1">
            <w:tc>
              <w:tcPr>
                <w:tcW w:w="1728" w:type="dxa"/>
              </w:tcPr>
              <w:p w14:paraId="6200B2AB" w14:textId="77777777" w:rsidR="00C80941" w:rsidRPr="0063278A" w:rsidRDefault="00C80941" w:rsidP="00AE73D6">
                <w:pPr>
                  <w:spacing w:after="0" w:line="240" w:lineRule="auto"/>
                  <w:rPr>
                    <w:rFonts w:ascii="Arial" w:hAnsi="Arial" w:cs="Arial"/>
                    <w:sz w:val="20"/>
                    <w:szCs w:val="20"/>
                  </w:rPr>
                </w:pPr>
              </w:p>
            </w:tc>
            <w:tc>
              <w:tcPr>
                <w:tcW w:w="1715" w:type="dxa"/>
              </w:tcPr>
              <w:p w14:paraId="59E92CB6" w14:textId="26EA7602" w:rsidR="00394EA5" w:rsidRPr="0074068B" w:rsidRDefault="00394EA5" w:rsidP="00394EA5">
                <w:pPr>
                  <w:spacing w:after="0" w:line="240" w:lineRule="auto"/>
                  <w:rPr>
                    <w:rFonts w:ascii="Arial" w:hAnsi="Arial" w:cs="Arial"/>
                    <w:b/>
                    <w:bCs/>
                    <w:sz w:val="20"/>
                    <w:szCs w:val="20"/>
                  </w:rPr>
                </w:pPr>
                <w:r w:rsidRPr="0074068B">
                  <w:rPr>
                    <w:rFonts w:ascii="Arial" w:hAnsi="Arial" w:cs="Arial"/>
                    <w:b/>
                    <w:bCs/>
                    <w:sz w:val="20"/>
                    <w:szCs w:val="20"/>
                  </w:rPr>
                  <w:t>Indicator 1.4.3</w:t>
                </w:r>
              </w:p>
              <w:p w14:paraId="6165186F" w14:textId="77777777" w:rsidR="00394EA5" w:rsidRPr="00394EA5" w:rsidRDefault="00394EA5" w:rsidP="00394EA5">
                <w:pPr>
                  <w:spacing w:after="0" w:line="240" w:lineRule="auto"/>
                  <w:rPr>
                    <w:rFonts w:ascii="Arial" w:hAnsi="Arial" w:cs="Arial"/>
                    <w:sz w:val="20"/>
                    <w:szCs w:val="20"/>
                  </w:rPr>
                </w:pPr>
                <w:r w:rsidRPr="00394EA5">
                  <w:rPr>
                    <w:rFonts w:ascii="Arial" w:hAnsi="Arial" w:cs="Arial"/>
                    <w:sz w:val="20"/>
                    <w:szCs w:val="20"/>
                  </w:rPr>
                  <w:t xml:space="preserve">Number of visibility, communication and awareness materials </w:t>
                </w:r>
              </w:p>
              <w:p w14:paraId="7E673DC0" w14:textId="77777777" w:rsidR="00394EA5" w:rsidRPr="00394EA5" w:rsidRDefault="00394EA5" w:rsidP="00394EA5">
                <w:pPr>
                  <w:spacing w:after="0" w:line="240" w:lineRule="auto"/>
                  <w:rPr>
                    <w:rFonts w:ascii="Arial" w:hAnsi="Arial" w:cs="Arial"/>
                    <w:sz w:val="20"/>
                    <w:szCs w:val="20"/>
                  </w:rPr>
                </w:pPr>
                <w:r w:rsidRPr="00394EA5">
                  <w:rPr>
                    <w:rFonts w:ascii="Arial" w:hAnsi="Arial" w:cs="Arial"/>
                    <w:sz w:val="20"/>
                    <w:szCs w:val="20"/>
                  </w:rPr>
                  <w:t xml:space="preserve">developed </w:t>
                </w:r>
              </w:p>
              <w:p w14:paraId="6BB860C0" w14:textId="77777777" w:rsidR="00C80941" w:rsidRDefault="00394EA5" w:rsidP="00394EA5">
                <w:pPr>
                  <w:spacing w:after="0" w:line="240" w:lineRule="auto"/>
                  <w:rPr>
                    <w:rFonts w:ascii="Arial" w:hAnsi="Arial" w:cs="Arial"/>
                    <w:sz w:val="20"/>
                    <w:szCs w:val="20"/>
                  </w:rPr>
                </w:pPr>
                <w:r w:rsidRPr="00394EA5">
                  <w:rPr>
                    <w:rFonts w:ascii="Arial" w:hAnsi="Arial" w:cs="Arial"/>
                    <w:sz w:val="20"/>
                    <w:szCs w:val="20"/>
                  </w:rPr>
                  <w:t>Baseline: 0</w:t>
                </w:r>
              </w:p>
              <w:p w14:paraId="4FD34095" w14:textId="21936304" w:rsidR="0074068B" w:rsidRPr="0063278A" w:rsidRDefault="0074068B" w:rsidP="00394EA5">
                <w:pPr>
                  <w:spacing w:after="0" w:line="240" w:lineRule="auto"/>
                  <w:rPr>
                    <w:rFonts w:ascii="Arial" w:hAnsi="Arial" w:cs="Arial"/>
                    <w:sz w:val="20"/>
                    <w:szCs w:val="20"/>
                  </w:rPr>
                </w:pPr>
                <w:r w:rsidRPr="0074068B">
                  <w:rPr>
                    <w:rFonts w:ascii="Arial" w:hAnsi="Arial" w:cs="Arial"/>
                    <w:sz w:val="20"/>
                    <w:szCs w:val="20"/>
                  </w:rPr>
                  <w:t xml:space="preserve">Target: </w:t>
                </w:r>
                <w:r>
                  <w:rPr>
                    <w:rFonts w:ascii="Arial" w:hAnsi="Arial" w:cs="Arial"/>
                    <w:sz w:val="20"/>
                    <w:szCs w:val="20"/>
                  </w:rPr>
                  <w:t>5</w:t>
                </w:r>
              </w:p>
            </w:tc>
            <w:tc>
              <w:tcPr>
                <w:tcW w:w="2062" w:type="dxa"/>
              </w:tcPr>
              <w:p w14:paraId="766174A2" w14:textId="60271E8B" w:rsidR="00C80941" w:rsidRPr="0063278A" w:rsidRDefault="00394EA5" w:rsidP="00AE73D6">
                <w:pPr>
                  <w:spacing w:after="0" w:line="240" w:lineRule="auto"/>
                  <w:rPr>
                    <w:rFonts w:ascii="Arial" w:hAnsi="Arial" w:cs="Arial"/>
                    <w:sz w:val="20"/>
                    <w:szCs w:val="20"/>
                  </w:rPr>
                </w:pPr>
                <w:r>
                  <w:rPr>
                    <w:rFonts w:ascii="Arial" w:hAnsi="Arial" w:cs="Arial"/>
                    <w:sz w:val="20"/>
                    <w:szCs w:val="20"/>
                  </w:rPr>
                  <w:t>Ongoing/ Delayed</w:t>
                </w:r>
              </w:p>
            </w:tc>
            <w:tc>
              <w:tcPr>
                <w:tcW w:w="1706" w:type="dxa"/>
              </w:tcPr>
              <w:p w14:paraId="13C46942" w14:textId="165CDFEE" w:rsidR="00C80941" w:rsidRPr="00F87420" w:rsidRDefault="00FD738B" w:rsidP="00AE73D6">
                <w:pPr>
                  <w:spacing w:after="0" w:line="240" w:lineRule="auto"/>
                  <w:rPr>
                    <w:rFonts w:ascii="Arial" w:hAnsi="Arial" w:cs="Arial"/>
                    <w:sz w:val="20"/>
                    <w:szCs w:val="20"/>
                  </w:rPr>
                </w:pPr>
                <w:r w:rsidRPr="00F87420">
                  <w:rPr>
                    <w:rFonts w:ascii="Arial" w:hAnsi="Arial" w:cs="Arial"/>
                    <w:sz w:val="20"/>
                    <w:szCs w:val="20"/>
                  </w:rPr>
                  <w:t>Two communication assets have been developed thus far capturing the stories of the communities and community members</w:t>
                </w:r>
              </w:p>
            </w:tc>
            <w:tc>
              <w:tcPr>
                <w:tcW w:w="2661" w:type="dxa"/>
              </w:tcPr>
              <w:p w14:paraId="7106CCEF" w14:textId="1152A976" w:rsidR="00C80941" w:rsidRPr="00F87420" w:rsidRDefault="00A12A64" w:rsidP="00AE73D6">
                <w:pPr>
                  <w:spacing w:after="0" w:line="240" w:lineRule="auto"/>
                  <w:rPr>
                    <w:rFonts w:ascii="Arial" w:hAnsi="Arial" w:cs="Arial"/>
                    <w:sz w:val="20"/>
                    <w:szCs w:val="20"/>
                  </w:rPr>
                </w:pPr>
                <w:r w:rsidRPr="00F87420">
                  <w:rPr>
                    <w:rFonts w:ascii="Arial" w:hAnsi="Arial" w:cs="Arial"/>
                    <w:sz w:val="20"/>
                    <w:szCs w:val="20"/>
                  </w:rPr>
                  <w:t>Subject to the approval of the proposed project extension, the remaining communication materials will be developed and finalized to ensure comprehensive documentation, visibility, and dissemination of programme results and impact.</w:t>
                </w:r>
              </w:p>
            </w:tc>
          </w:tr>
          <w:tr w:rsidR="00C80941" w:rsidRPr="0063278A" w14:paraId="13EA8FD2" w14:textId="77777777" w:rsidTr="00B420E1">
            <w:tc>
              <w:tcPr>
                <w:tcW w:w="1728" w:type="dxa"/>
              </w:tcPr>
              <w:p w14:paraId="304F280D" w14:textId="08517EE9" w:rsidR="00C80941" w:rsidRPr="00E53C76" w:rsidRDefault="00C80941" w:rsidP="00AE73D6">
                <w:pPr>
                  <w:spacing w:after="0" w:line="240" w:lineRule="auto"/>
                  <w:rPr>
                    <w:rFonts w:ascii="Arial" w:hAnsi="Arial" w:cs="Arial"/>
                    <w:b/>
                    <w:bCs/>
                    <w:color w:val="0000CC"/>
                    <w:sz w:val="20"/>
                    <w:szCs w:val="20"/>
                  </w:rPr>
                </w:pPr>
              </w:p>
            </w:tc>
            <w:tc>
              <w:tcPr>
                <w:tcW w:w="1715" w:type="dxa"/>
              </w:tcPr>
              <w:p w14:paraId="67C03637" w14:textId="77777777" w:rsidR="00C80941" w:rsidRPr="0063278A" w:rsidRDefault="00C80941" w:rsidP="00AE73D6">
                <w:pPr>
                  <w:spacing w:after="0" w:line="240" w:lineRule="auto"/>
                  <w:rPr>
                    <w:rFonts w:ascii="Arial" w:hAnsi="Arial" w:cs="Arial"/>
                    <w:sz w:val="20"/>
                    <w:szCs w:val="20"/>
                  </w:rPr>
                </w:pPr>
              </w:p>
            </w:tc>
            <w:tc>
              <w:tcPr>
                <w:tcW w:w="2062" w:type="dxa"/>
              </w:tcPr>
              <w:p w14:paraId="53ECBE5C" w14:textId="77777777" w:rsidR="00C80941" w:rsidRPr="0063278A" w:rsidRDefault="00C80941" w:rsidP="00AE73D6">
                <w:pPr>
                  <w:spacing w:after="0" w:line="240" w:lineRule="auto"/>
                  <w:rPr>
                    <w:rFonts w:ascii="Arial" w:hAnsi="Arial" w:cs="Arial"/>
                    <w:sz w:val="20"/>
                    <w:szCs w:val="20"/>
                  </w:rPr>
                </w:pPr>
              </w:p>
            </w:tc>
            <w:tc>
              <w:tcPr>
                <w:tcW w:w="1706" w:type="dxa"/>
              </w:tcPr>
              <w:p w14:paraId="3C4FBC38" w14:textId="77777777" w:rsidR="00C80941" w:rsidRPr="0063278A" w:rsidRDefault="00C80941" w:rsidP="00AE73D6">
                <w:pPr>
                  <w:spacing w:after="0" w:line="240" w:lineRule="auto"/>
                  <w:rPr>
                    <w:rFonts w:ascii="Arial" w:hAnsi="Arial" w:cs="Arial"/>
                    <w:sz w:val="20"/>
                    <w:szCs w:val="20"/>
                  </w:rPr>
                </w:pPr>
              </w:p>
            </w:tc>
            <w:tc>
              <w:tcPr>
                <w:tcW w:w="2661" w:type="dxa"/>
              </w:tcPr>
              <w:p w14:paraId="59F4804A" w14:textId="77777777" w:rsidR="00C80941" w:rsidRPr="0063278A" w:rsidRDefault="00C80941" w:rsidP="00AE73D6">
                <w:pPr>
                  <w:spacing w:after="0" w:line="240" w:lineRule="auto"/>
                  <w:rPr>
                    <w:rFonts w:ascii="Arial" w:hAnsi="Arial" w:cs="Arial"/>
                    <w:sz w:val="20"/>
                    <w:szCs w:val="20"/>
                  </w:rPr>
                </w:pPr>
              </w:p>
            </w:tc>
          </w:tr>
        </w:tbl>
        <w:p w14:paraId="2EE205E3" w14:textId="229BB13C" w:rsidR="00C80941" w:rsidRDefault="00C80941" w:rsidP="00AE73D6">
          <w:pPr>
            <w:spacing w:after="0" w:line="240" w:lineRule="auto"/>
            <w:rPr>
              <w:rFonts w:ascii="Arial" w:eastAsia="Arial Unicode MS" w:hAnsi="Arial" w:cs="Arial"/>
              <w:w w:val="102"/>
              <w:sz w:val="20"/>
              <w:szCs w:val="20"/>
            </w:rPr>
          </w:pPr>
        </w:p>
        <w:p w14:paraId="3008B2C0" w14:textId="77777777" w:rsidR="00C80941" w:rsidRPr="00AE73D6" w:rsidRDefault="00C80941" w:rsidP="00AE73D6">
          <w:pPr>
            <w:pStyle w:val="BodyText"/>
            <w:rPr>
              <w:b/>
              <w:bCs/>
              <w:w w:val="102"/>
              <w:sz w:val="24"/>
              <w:szCs w:val="24"/>
            </w:rPr>
          </w:pPr>
          <w:r w:rsidRPr="00AE73D6">
            <w:rPr>
              <w:b/>
              <w:bCs/>
              <w:w w:val="102"/>
              <w:sz w:val="24"/>
              <w:szCs w:val="24"/>
            </w:rPr>
            <w:t>Implementation of Safeguards</w:t>
          </w:r>
        </w:p>
        <w:p w14:paraId="58BE4F0F" w14:textId="77777777" w:rsidR="00C80941" w:rsidRDefault="00C80941" w:rsidP="00AE73D6">
          <w:pPr>
            <w:spacing w:after="0" w:line="240" w:lineRule="auto"/>
            <w:rPr>
              <w:rFonts w:ascii="Arial" w:eastAsia="Arial Unicode MS" w:hAnsi="Arial" w:cs="Arial"/>
              <w:b/>
              <w:bCs/>
              <w:w w:val="102"/>
              <w:sz w:val="20"/>
              <w:szCs w:val="20"/>
            </w:rPr>
          </w:pPr>
          <w:r w:rsidRPr="00E53C76">
            <w:rPr>
              <w:rFonts w:ascii="Arial" w:eastAsia="Arial Unicode MS" w:hAnsi="Arial" w:cs="Arial"/>
              <w:b/>
              <w:bCs/>
              <w:w w:val="102"/>
              <w:sz w:val="20"/>
              <w:szCs w:val="20"/>
            </w:rPr>
            <w:t xml:space="preserve">Gender Action Plan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1"/>
            <w:gridCol w:w="1360"/>
            <w:gridCol w:w="1465"/>
            <w:gridCol w:w="1461"/>
            <w:gridCol w:w="2088"/>
          </w:tblGrid>
          <w:tr w:rsidR="00C80941" w:rsidRPr="0063278A" w14:paraId="1A90B345" w14:textId="77777777">
            <w:trPr>
              <w:trHeight w:val="470"/>
              <w:tblHeader/>
            </w:trPr>
            <w:tc>
              <w:tcPr>
                <w:tcW w:w="1881" w:type="dxa"/>
              </w:tcPr>
              <w:p w14:paraId="17EBCE17" w14:textId="77777777" w:rsidR="00C80941" w:rsidRPr="0063278A" w:rsidRDefault="00C80941" w:rsidP="00AE73D6">
                <w:pPr>
                  <w:spacing w:after="0" w:line="240" w:lineRule="auto"/>
                  <w:rPr>
                    <w:rFonts w:ascii="Arial" w:hAnsi="Arial" w:cs="Arial"/>
                    <w:b/>
                    <w:sz w:val="20"/>
                    <w:szCs w:val="20"/>
                  </w:rPr>
                </w:pPr>
                <w:r>
                  <w:rPr>
                    <w:rFonts w:ascii="Arial" w:hAnsi="Arial" w:cs="Arial"/>
                    <w:b/>
                    <w:sz w:val="20"/>
                    <w:szCs w:val="20"/>
                  </w:rPr>
                  <w:t>Actions</w:t>
                </w:r>
              </w:p>
            </w:tc>
            <w:tc>
              <w:tcPr>
                <w:tcW w:w="1360" w:type="dxa"/>
              </w:tcPr>
              <w:p w14:paraId="4C4E0173" w14:textId="77777777" w:rsidR="00C80941" w:rsidRPr="0063278A" w:rsidRDefault="00C80941" w:rsidP="00AE73D6">
                <w:pPr>
                  <w:spacing w:after="0" w:line="240" w:lineRule="auto"/>
                  <w:rPr>
                    <w:rFonts w:ascii="Arial" w:hAnsi="Arial" w:cs="Arial"/>
                    <w:b/>
                    <w:sz w:val="20"/>
                    <w:szCs w:val="20"/>
                  </w:rPr>
                </w:pPr>
                <w:r w:rsidRPr="0063278A">
                  <w:rPr>
                    <w:rFonts w:ascii="Arial" w:hAnsi="Arial" w:cs="Arial"/>
                    <w:b/>
                    <w:sz w:val="20"/>
                    <w:szCs w:val="20"/>
                  </w:rPr>
                  <w:t xml:space="preserve">Indicator </w:t>
                </w:r>
                <w:r>
                  <w:rPr>
                    <w:rFonts w:ascii="Arial" w:hAnsi="Arial" w:cs="Arial"/>
                    <w:b/>
                    <w:sz w:val="20"/>
                    <w:szCs w:val="20"/>
                  </w:rPr>
                  <w:t>+ Baseline and Target</w:t>
                </w:r>
                <w:r>
                  <w:rPr>
                    <w:rStyle w:val="FootnoteReference"/>
                    <w:rFonts w:ascii="Arial" w:hAnsi="Arial" w:cs="Arial"/>
                    <w:b/>
                    <w:sz w:val="20"/>
                    <w:szCs w:val="20"/>
                  </w:rPr>
                  <w:footnoteReference w:id="4"/>
                </w:r>
              </w:p>
            </w:tc>
            <w:tc>
              <w:tcPr>
                <w:tcW w:w="1465" w:type="dxa"/>
              </w:tcPr>
              <w:p w14:paraId="679A8259" w14:textId="77777777" w:rsidR="00C80941" w:rsidRPr="0063278A" w:rsidRDefault="00C80941" w:rsidP="00AE73D6">
                <w:pPr>
                  <w:spacing w:after="0" w:line="240" w:lineRule="auto"/>
                  <w:rPr>
                    <w:rFonts w:ascii="Arial" w:hAnsi="Arial" w:cs="Arial"/>
                    <w:b/>
                    <w:sz w:val="20"/>
                    <w:szCs w:val="20"/>
                  </w:rPr>
                </w:pPr>
                <w:r>
                  <w:rPr>
                    <w:rFonts w:ascii="Arial" w:hAnsi="Arial" w:cs="Arial"/>
                    <w:b/>
                    <w:sz w:val="20"/>
                    <w:szCs w:val="20"/>
                  </w:rPr>
                  <w:t>Status</w:t>
                </w:r>
              </w:p>
            </w:tc>
            <w:tc>
              <w:tcPr>
                <w:tcW w:w="1461" w:type="dxa"/>
              </w:tcPr>
              <w:p w14:paraId="2D878DEA" w14:textId="77777777" w:rsidR="00C80941" w:rsidRPr="0063278A" w:rsidRDefault="00C80941" w:rsidP="00AE73D6">
                <w:pPr>
                  <w:spacing w:after="0" w:line="240" w:lineRule="auto"/>
                  <w:rPr>
                    <w:rFonts w:ascii="Arial" w:hAnsi="Arial" w:cs="Arial"/>
                    <w:b/>
                    <w:sz w:val="20"/>
                    <w:szCs w:val="20"/>
                  </w:rPr>
                </w:pPr>
                <w:r>
                  <w:rPr>
                    <w:rFonts w:ascii="Arial" w:hAnsi="Arial" w:cs="Arial"/>
                    <w:b/>
                    <w:sz w:val="20"/>
                    <w:szCs w:val="20"/>
                  </w:rPr>
                  <w:t xml:space="preserve">Achievement </w:t>
                </w:r>
              </w:p>
            </w:tc>
            <w:tc>
              <w:tcPr>
                <w:tcW w:w="2088" w:type="dxa"/>
              </w:tcPr>
              <w:p w14:paraId="445C0DF8" w14:textId="77777777" w:rsidR="00C80941" w:rsidRPr="0063278A" w:rsidRDefault="00C80941" w:rsidP="00AE73D6">
                <w:pPr>
                  <w:spacing w:after="0" w:line="240" w:lineRule="auto"/>
                  <w:rPr>
                    <w:rFonts w:ascii="Arial" w:hAnsi="Arial" w:cs="Arial"/>
                    <w:b/>
                    <w:sz w:val="20"/>
                    <w:szCs w:val="20"/>
                  </w:rPr>
                </w:pPr>
                <w:r w:rsidRPr="0063278A">
                  <w:rPr>
                    <w:rFonts w:ascii="Arial" w:hAnsi="Arial" w:cs="Arial"/>
                    <w:b/>
                    <w:sz w:val="20"/>
                    <w:szCs w:val="20"/>
                  </w:rPr>
                  <w:t>Comment on Performance</w:t>
                </w:r>
                <w:r>
                  <w:rPr>
                    <w:rFonts w:ascii="Arial" w:hAnsi="Arial" w:cs="Arial"/>
                    <w:b/>
                    <w:sz w:val="20"/>
                    <w:szCs w:val="20"/>
                  </w:rPr>
                  <w:t xml:space="preserve"> </w:t>
                </w:r>
                <w:r w:rsidRPr="00C71B38">
                  <w:rPr>
                    <w:rFonts w:ascii="Arial" w:hAnsi="Arial" w:cs="Arial"/>
                    <w:bCs/>
                    <w:sz w:val="16"/>
                    <w:szCs w:val="16"/>
                  </w:rPr>
                  <w:t>(</w:t>
                </w:r>
                <w:r>
                  <w:rPr>
                    <w:rFonts w:ascii="Arial" w:hAnsi="Arial" w:cs="Arial"/>
                    <w:bCs/>
                    <w:sz w:val="16"/>
                    <w:szCs w:val="16"/>
                  </w:rPr>
                  <w:t xml:space="preserve">challenges encountered; actions taken/planned, and </w:t>
                </w:r>
                <w:r w:rsidRPr="00C71B38">
                  <w:rPr>
                    <w:rFonts w:ascii="Arial" w:hAnsi="Arial" w:cs="Arial"/>
                    <w:bCs/>
                    <w:sz w:val="16"/>
                    <w:szCs w:val="16"/>
                  </w:rPr>
                  <w:t>likelihood that target will be achieved)</w:t>
                </w:r>
                <w:r w:rsidRPr="00C71B38">
                  <w:rPr>
                    <w:rFonts w:ascii="Arial" w:hAnsi="Arial" w:cs="Arial"/>
                    <w:b/>
                    <w:sz w:val="16"/>
                    <w:szCs w:val="16"/>
                  </w:rPr>
                  <w:t xml:space="preserve"> </w:t>
                </w:r>
              </w:p>
            </w:tc>
          </w:tr>
          <w:tr w:rsidR="00C80941" w:rsidRPr="0063278A" w14:paraId="742DD7A8" w14:textId="77777777">
            <w:tc>
              <w:tcPr>
                <w:tcW w:w="1881" w:type="dxa"/>
              </w:tcPr>
              <w:p w14:paraId="3C3A1F2E" w14:textId="77777777" w:rsidR="00C80941" w:rsidRPr="0063278A" w:rsidRDefault="00C80941" w:rsidP="00AE73D6">
                <w:pPr>
                  <w:spacing w:after="0" w:line="240" w:lineRule="auto"/>
                  <w:rPr>
                    <w:rFonts w:ascii="Arial" w:hAnsi="Arial" w:cs="Arial"/>
                    <w:sz w:val="20"/>
                    <w:szCs w:val="20"/>
                  </w:rPr>
                </w:pPr>
              </w:p>
            </w:tc>
            <w:tc>
              <w:tcPr>
                <w:tcW w:w="1360" w:type="dxa"/>
              </w:tcPr>
              <w:p w14:paraId="1CCAFBA2" w14:textId="77777777" w:rsidR="00C80941" w:rsidRPr="0063278A" w:rsidRDefault="00C80941" w:rsidP="00AE73D6">
                <w:pPr>
                  <w:spacing w:after="0" w:line="240" w:lineRule="auto"/>
                  <w:rPr>
                    <w:rFonts w:ascii="Arial" w:hAnsi="Arial" w:cs="Arial"/>
                    <w:sz w:val="20"/>
                    <w:szCs w:val="20"/>
                  </w:rPr>
                </w:pPr>
              </w:p>
            </w:tc>
            <w:tc>
              <w:tcPr>
                <w:tcW w:w="1465" w:type="dxa"/>
              </w:tcPr>
              <w:p w14:paraId="32243A1D" w14:textId="77777777" w:rsidR="00C80941" w:rsidRPr="0063278A" w:rsidRDefault="00C80941" w:rsidP="00AE73D6">
                <w:pPr>
                  <w:spacing w:after="0" w:line="240" w:lineRule="auto"/>
                  <w:rPr>
                    <w:rFonts w:ascii="Arial" w:hAnsi="Arial" w:cs="Arial"/>
                    <w:sz w:val="20"/>
                    <w:szCs w:val="20"/>
                  </w:rPr>
                </w:pPr>
              </w:p>
            </w:tc>
            <w:tc>
              <w:tcPr>
                <w:tcW w:w="1461" w:type="dxa"/>
              </w:tcPr>
              <w:p w14:paraId="32D63038" w14:textId="77777777" w:rsidR="00C80941" w:rsidRPr="0063278A" w:rsidRDefault="00C80941" w:rsidP="00AE73D6">
                <w:pPr>
                  <w:spacing w:after="0" w:line="240" w:lineRule="auto"/>
                  <w:rPr>
                    <w:rFonts w:ascii="Arial" w:hAnsi="Arial" w:cs="Arial"/>
                    <w:sz w:val="20"/>
                    <w:szCs w:val="20"/>
                  </w:rPr>
                </w:pPr>
              </w:p>
            </w:tc>
            <w:tc>
              <w:tcPr>
                <w:tcW w:w="2088" w:type="dxa"/>
              </w:tcPr>
              <w:p w14:paraId="5E04AB56" w14:textId="77777777" w:rsidR="00C80941" w:rsidRPr="0063278A" w:rsidRDefault="00C80941" w:rsidP="00AE73D6">
                <w:pPr>
                  <w:spacing w:after="0" w:line="240" w:lineRule="auto"/>
                  <w:rPr>
                    <w:rFonts w:ascii="Arial" w:hAnsi="Arial" w:cs="Arial"/>
                    <w:sz w:val="20"/>
                    <w:szCs w:val="20"/>
                  </w:rPr>
                </w:pPr>
              </w:p>
            </w:tc>
          </w:tr>
          <w:tr w:rsidR="00C80941" w:rsidRPr="0063278A" w14:paraId="02E0248E" w14:textId="77777777">
            <w:tc>
              <w:tcPr>
                <w:tcW w:w="1881" w:type="dxa"/>
              </w:tcPr>
              <w:p w14:paraId="1DB74AEF" w14:textId="77777777" w:rsidR="00C80941" w:rsidRPr="0063278A" w:rsidRDefault="00C80941" w:rsidP="00AE73D6">
                <w:pPr>
                  <w:spacing w:after="0" w:line="240" w:lineRule="auto"/>
                  <w:rPr>
                    <w:rFonts w:ascii="Arial" w:hAnsi="Arial" w:cs="Arial"/>
                    <w:sz w:val="20"/>
                    <w:szCs w:val="20"/>
                  </w:rPr>
                </w:pPr>
              </w:p>
            </w:tc>
            <w:tc>
              <w:tcPr>
                <w:tcW w:w="1360" w:type="dxa"/>
              </w:tcPr>
              <w:p w14:paraId="1BC272E4" w14:textId="77777777" w:rsidR="00C80941" w:rsidRPr="0063278A" w:rsidRDefault="00C80941" w:rsidP="00AE73D6">
                <w:pPr>
                  <w:spacing w:after="0" w:line="240" w:lineRule="auto"/>
                  <w:rPr>
                    <w:rFonts w:ascii="Arial" w:hAnsi="Arial" w:cs="Arial"/>
                    <w:sz w:val="20"/>
                    <w:szCs w:val="20"/>
                  </w:rPr>
                </w:pPr>
              </w:p>
            </w:tc>
            <w:tc>
              <w:tcPr>
                <w:tcW w:w="1465" w:type="dxa"/>
              </w:tcPr>
              <w:p w14:paraId="0DBE53EC" w14:textId="77777777" w:rsidR="00C80941" w:rsidRPr="0063278A" w:rsidRDefault="00C80941" w:rsidP="00AE73D6">
                <w:pPr>
                  <w:spacing w:after="0" w:line="240" w:lineRule="auto"/>
                  <w:rPr>
                    <w:rFonts w:ascii="Arial" w:hAnsi="Arial" w:cs="Arial"/>
                    <w:sz w:val="20"/>
                    <w:szCs w:val="20"/>
                  </w:rPr>
                </w:pPr>
              </w:p>
            </w:tc>
            <w:tc>
              <w:tcPr>
                <w:tcW w:w="1461" w:type="dxa"/>
              </w:tcPr>
              <w:p w14:paraId="59A635F6" w14:textId="77777777" w:rsidR="00C80941" w:rsidRPr="0063278A" w:rsidRDefault="00C80941" w:rsidP="00AE73D6">
                <w:pPr>
                  <w:spacing w:after="0" w:line="240" w:lineRule="auto"/>
                  <w:rPr>
                    <w:rFonts w:ascii="Arial" w:hAnsi="Arial" w:cs="Arial"/>
                    <w:sz w:val="20"/>
                    <w:szCs w:val="20"/>
                  </w:rPr>
                </w:pPr>
              </w:p>
            </w:tc>
            <w:tc>
              <w:tcPr>
                <w:tcW w:w="2088" w:type="dxa"/>
              </w:tcPr>
              <w:p w14:paraId="5871052B" w14:textId="77777777" w:rsidR="00C80941" w:rsidRPr="0063278A" w:rsidRDefault="00C80941" w:rsidP="00AE73D6">
                <w:pPr>
                  <w:spacing w:after="0" w:line="240" w:lineRule="auto"/>
                  <w:rPr>
                    <w:rFonts w:ascii="Arial" w:hAnsi="Arial" w:cs="Arial"/>
                    <w:sz w:val="20"/>
                    <w:szCs w:val="20"/>
                  </w:rPr>
                </w:pPr>
              </w:p>
            </w:tc>
          </w:tr>
          <w:tr w:rsidR="00C80941" w:rsidRPr="0063278A" w14:paraId="3D68EEB3" w14:textId="77777777">
            <w:tc>
              <w:tcPr>
                <w:tcW w:w="1881" w:type="dxa"/>
              </w:tcPr>
              <w:p w14:paraId="6BE71E92" w14:textId="77777777" w:rsidR="00C80941" w:rsidRPr="0063278A" w:rsidRDefault="00C80941" w:rsidP="00AE73D6">
                <w:pPr>
                  <w:spacing w:after="0" w:line="240" w:lineRule="auto"/>
                  <w:rPr>
                    <w:rFonts w:ascii="Arial" w:hAnsi="Arial" w:cs="Arial"/>
                    <w:sz w:val="20"/>
                    <w:szCs w:val="20"/>
                  </w:rPr>
                </w:pPr>
              </w:p>
            </w:tc>
            <w:tc>
              <w:tcPr>
                <w:tcW w:w="1360" w:type="dxa"/>
              </w:tcPr>
              <w:p w14:paraId="1C8CAFB8" w14:textId="77777777" w:rsidR="00C80941" w:rsidRPr="0063278A" w:rsidRDefault="00C80941" w:rsidP="00AE73D6">
                <w:pPr>
                  <w:spacing w:after="0" w:line="240" w:lineRule="auto"/>
                  <w:rPr>
                    <w:rFonts w:ascii="Arial" w:hAnsi="Arial" w:cs="Arial"/>
                    <w:sz w:val="20"/>
                    <w:szCs w:val="20"/>
                  </w:rPr>
                </w:pPr>
              </w:p>
            </w:tc>
            <w:tc>
              <w:tcPr>
                <w:tcW w:w="1465" w:type="dxa"/>
              </w:tcPr>
              <w:p w14:paraId="5C3DE6CE" w14:textId="77777777" w:rsidR="00C80941" w:rsidRPr="0063278A" w:rsidRDefault="00C80941" w:rsidP="00AE73D6">
                <w:pPr>
                  <w:spacing w:after="0" w:line="240" w:lineRule="auto"/>
                  <w:rPr>
                    <w:rFonts w:ascii="Arial" w:hAnsi="Arial" w:cs="Arial"/>
                    <w:sz w:val="20"/>
                    <w:szCs w:val="20"/>
                  </w:rPr>
                </w:pPr>
              </w:p>
            </w:tc>
            <w:tc>
              <w:tcPr>
                <w:tcW w:w="1461" w:type="dxa"/>
              </w:tcPr>
              <w:p w14:paraId="4DCC592F" w14:textId="77777777" w:rsidR="00C80941" w:rsidRPr="0063278A" w:rsidRDefault="00C80941" w:rsidP="00AE73D6">
                <w:pPr>
                  <w:spacing w:after="0" w:line="240" w:lineRule="auto"/>
                  <w:rPr>
                    <w:rFonts w:ascii="Arial" w:hAnsi="Arial" w:cs="Arial"/>
                    <w:sz w:val="20"/>
                    <w:szCs w:val="20"/>
                  </w:rPr>
                </w:pPr>
              </w:p>
            </w:tc>
            <w:tc>
              <w:tcPr>
                <w:tcW w:w="2088" w:type="dxa"/>
              </w:tcPr>
              <w:p w14:paraId="33862C94" w14:textId="77777777" w:rsidR="00C80941" w:rsidRPr="0063278A" w:rsidRDefault="00C80941" w:rsidP="00AE73D6">
                <w:pPr>
                  <w:spacing w:after="0" w:line="240" w:lineRule="auto"/>
                  <w:rPr>
                    <w:rFonts w:ascii="Arial" w:hAnsi="Arial" w:cs="Arial"/>
                    <w:sz w:val="20"/>
                    <w:szCs w:val="20"/>
                  </w:rPr>
                </w:pPr>
              </w:p>
            </w:tc>
          </w:tr>
        </w:tbl>
        <w:p w14:paraId="1DD96915" w14:textId="77777777" w:rsidR="00C80941" w:rsidRDefault="00C80941" w:rsidP="00AE73D6">
          <w:pPr>
            <w:spacing w:after="0" w:line="240" w:lineRule="auto"/>
            <w:rPr>
              <w:rFonts w:ascii="Arial" w:eastAsia="Arial Unicode MS" w:hAnsi="Arial" w:cs="Arial"/>
              <w:b/>
              <w:bCs/>
              <w:w w:val="102"/>
              <w:sz w:val="20"/>
              <w:szCs w:val="20"/>
            </w:rPr>
          </w:pPr>
        </w:p>
        <w:p w14:paraId="38A0FD35" w14:textId="77777777" w:rsidR="00C80941" w:rsidRDefault="00C80941" w:rsidP="00AE73D6">
          <w:pPr>
            <w:spacing w:after="0" w:line="240" w:lineRule="auto"/>
            <w:rPr>
              <w:rFonts w:ascii="Arial" w:eastAsia="Arial Unicode MS" w:hAnsi="Arial" w:cs="Arial"/>
              <w:b/>
              <w:bCs/>
              <w:w w:val="102"/>
              <w:sz w:val="20"/>
              <w:szCs w:val="20"/>
            </w:rPr>
          </w:pPr>
          <w:r>
            <w:rPr>
              <w:rFonts w:ascii="Arial" w:eastAsia="Arial Unicode MS" w:hAnsi="Arial" w:cs="Arial"/>
              <w:b/>
              <w:bCs/>
              <w:w w:val="102"/>
              <w:sz w:val="20"/>
              <w:szCs w:val="20"/>
            </w:rPr>
            <w:t>Environmental and Social Management Plan</w:t>
          </w:r>
        </w:p>
        <w:tbl>
          <w:tblPr>
            <w:tblW w:w="8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1239"/>
            <w:gridCol w:w="1399"/>
            <w:gridCol w:w="1461"/>
            <w:gridCol w:w="1752"/>
            <w:gridCol w:w="1120"/>
          </w:tblGrid>
          <w:tr w:rsidR="00C80941" w:rsidRPr="0063278A" w14:paraId="09533F8C" w14:textId="77777777">
            <w:trPr>
              <w:trHeight w:val="470"/>
              <w:tblHeader/>
            </w:trPr>
            <w:tc>
              <w:tcPr>
                <w:tcW w:w="1407" w:type="dxa"/>
              </w:tcPr>
              <w:p w14:paraId="131EA509" w14:textId="77777777" w:rsidR="00C80941" w:rsidRPr="0063278A" w:rsidRDefault="00C80941" w:rsidP="00AE73D6">
                <w:pPr>
                  <w:spacing w:after="0" w:line="240" w:lineRule="auto"/>
                  <w:rPr>
                    <w:rFonts w:ascii="Arial" w:hAnsi="Arial" w:cs="Arial"/>
                    <w:b/>
                    <w:sz w:val="20"/>
                    <w:szCs w:val="20"/>
                  </w:rPr>
                </w:pPr>
                <w:r>
                  <w:rPr>
                    <w:rFonts w:ascii="Arial" w:hAnsi="Arial" w:cs="Arial"/>
                    <w:b/>
                    <w:sz w:val="20"/>
                    <w:szCs w:val="20"/>
                  </w:rPr>
                  <w:t>Package #</w:t>
                </w:r>
              </w:p>
            </w:tc>
            <w:tc>
              <w:tcPr>
                <w:tcW w:w="1239" w:type="dxa"/>
              </w:tcPr>
              <w:p w14:paraId="19AE0863" w14:textId="77777777" w:rsidR="00C80941" w:rsidRPr="0063278A" w:rsidRDefault="00C80941" w:rsidP="00AE73D6">
                <w:pPr>
                  <w:spacing w:after="0" w:line="240" w:lineRule="auto"/>
                  <w:rPr>
                    <w:rFonts w:ascii="Arial" w:hAnsi="Arial" w:cs="Arial"/>
                    <w:b/>
                    <w:sz w:val="20"/>
                    <w:szCs w:val="20"/>
                  </w:rPr>
                </w:pPr>
                <w:r>
                  <w:rPr>
                    <w:rFonts w:ascii="Arial" w:hAnsi="Arial" w:cs="Arial"/>
                    <w:b/>
                    <w:sz w:val="20"/>
                    <w:szCs w:val="20"/>
                  </w:rPr>
                  <w:t>Contractor Name</w:t>
                </w:r>
              </w:p>
            </w:tc>
            <w:tc>
              <w:tcPr>
                <w:tcW w:w="1399" w:type="dxa"/>
              </w:tcPr>
              <w:p w14:paraId="448487B2" w14:textId="77777777" w:rsidR="00C80941" w:rsidRPr="0063278A" w:rsidRDefault="00C80941" w:rsidP="00AE73D6">
                <w:pPr>
                  <w:spacing w:after="0" w:line="240" w:lineRule="auto"/>
                  <w:rPr>
                    <w:rFonts w:ascii="Arial" w:hAnsi="Arial" w:cs="Arial"/>
                    <w:b/>
                    <w:sz w:val="20"/>
                    <w:szCs w:val="20"/>
                  </w:rPr>
                </w:pPr>
                <w:r>
                  <w:rPr>
                    <w:rFonts w:ascii="Arial" w:hAnsi="Arial" w:cs="Arial"/>
                    <w:b/>
                    <w:sz w:val="20"/>
                    <w:szCs w:val="20"/>
                  </w:rPr>
                  <w:t xml:space="preserve">General Description for Contract </w:t>
                </w:r>
              </w:p>
            </w:tc>
            <w:tc>
              <w:tcPr>
                <w:tcW w:w="1461" w:type="dxa"/>
              </w:tcPr>
              <w:p w14:paraId="2B568750" w14:textId="77777777" w:rsidR="00C80941" w:rsidRPr="0063278A" w:rsidRDefault="00C80941" w:rsidP="00AE73D6">
                <w:pPr>
                  <w:spacing w:after="0" w:line="240" w:lineRule="auto"/>
                  <w:rPr>
                    <w:rFonts w:ascii="Arial" w:hAnsi="Arial" w:cs="Arial"/>
                    <w:b/>
                    <w:sz w:val="20"/>
                    <w:szCs w:val="20"/>
                  </w:rPr>
                </w:pPr>
                <w:r>
                  <w:rPr>
                    <w:rFonts w:ascii="Arial" w:hAnsi="Arial" w:cs="Arial"/>
                    <w:b/>
                    <w:sz w:val="20"/>
                    <w:szCs w:val="20"/>
                  </w:rPr>
                  <w:t>Status</w:t>
                </w:r>
              </w:p>
            </w:tc>
            <w:tc>
              <w:tcPr>
                <w:tcW w:w="1752" w:type="dxa"/>
              </w:tcPr>
              <w:p w14:paraId="3191E520" w14:textId="77777777" w:rsidR="00C80941" w:rsidRPr="0063278A" w:rsidRDefault="00C80941" w:rsidP="00AE73D6">
                <w:pPr>
                  <w:spacing w:after="0" w:line="240" w:lineRule="auto"/>
                  <w:rPr>
                    <w:rFonts w:ascii="Arial" w:hAnsi="Arial" w:cs="Arial"/>
                    <w:b/>
                    <w:sz w:val="20"/>
                    <w:szCs w:val="20"/>
                  </w:rPr>
                </w:pPr>
                <w:r>
                  <w:rPr>
                    <w:rFonts w:ascii="Arial" w:hAnsi="Arial" w:cs="Arial"/>
                    <w:b/>
                    <w:sz w:val="20"/>
                    <w:szCs w:val="20"/>
                  </w:rPr>
                  <w:t>Requirement</w:t>
                </w:r>
              </w:p>
            </w:tc>
            <w:tc>
              <w:tcPr>
                <w:tcW w:w="1120" w:type="dxa"/>
              </w:tcPr>
              <w:p w14:paraId="450FC707" w14:textId="77777777" w:rsidR="00C80941" w:rsidRPr="0063278A" w:rsidRDefault="00C80941" w:rsidP="00AE73D6">
                <w:pPr>
                  <w:spacing w:after="0" w:line="240" w:lineRule="auto"/>
                  <w:rPr>
                    <w:rFonts w:ascii="Arial" w:hAnsi="Arial" w:cs="Arial"/>
                    <w:b/>
                    <w:sz w:val="20"/>
                    <w:szCs w:val="20"/>
                  </w:rPr>
                </w:pPr>
                <w:r>
                  <w:rPr>
                    <w:rFonts w:ascii="Arial" w:hAnsi="Arial" w:cs="Arial"/>
                    <w:b/>
                    <w:sz w:val="20"/>
                    <w:szCs w:val="20"/>
                  </w:rPr>
                  <w:t>Status</w:t>
                </w:r>
              </w:p>
            </w:tc>
          </w:tr>
          <w:tr w:rsidR="00C80941" w:rsidRPr="0063278A" w14:paraId="17932310" w14:textId="77777777">
            <w:tc>
              <w:tcPr>
                <w:tcW w:w="1407" w:type="dxa"/>
              </w:tcPr>
              <w:p w14:paraId="59B995D4" w14:textId="77777777" w:rsidR="00C80941" w:rsidRPr="0063278A" w:rsidRDefault="00C80941" w:rsidP="00AE73D6">
                <w:pPr>
                  <w:spacing w:after="0" w:line="240" w:lineRule="auto"/>
                  <w:rPr>
                    <w:rFonts w:ascii="Arial" w:hAnsi="Arial" w:cs="Arial"/>
                    <w:sz w:val="20"/>
                    <w:szCs w:val="20"/>
                  </w:rPr>
                </w:pPr>
              </w:p>
            </w:tc>
            <w:tc>
              <w:tcPr>
                <w:tcW w:w="1239" w:type="dxa"/>
              </w:tcPr>
              <w:p w14:paraId="3FB5DA28" w14:textId="77777777" w:rsidR="00C80941" w:rsidRPr="0063278A" w:rsidRDefault="00C80941" w:rsidP="00AE73D6">
                <w:pPr>
                  <w:spacing w:after="0" w:line="240" w:lineRule="auto"/>
                  <w:rPr>
                    <w:rFonts w:ascii="Arial" w:hAnsi="Arial" w:cs="Arial"/>
                    <w:sz w:val="20"/>
                    <w:szCs w:val="20"/>
                  </w:rPr>
                </w:pPr>
              </w:p>
            </w:tc>
            <w:tc>
              <w:tcPr>
                <w:tcW w:w="1399" w:type="dxa"/>
              </w:tcPr>
              <w:p w14:paraId="3E7EF8D6" w14:textId="77777777" w:rsidR="00C80941" w:rsidRPr="0063278A" w:rsidRDefault="00C80941" w:rsidP="00AE73D6">
                <w:pPr>
                  <w:spacing w:after="0" w:line="240" w:lineRule="auto"/>
                  <w:rPr>
                    <w:rFonts w:ascii="Arial" w:hAnsi="Arial" w:cs="Arial"/>
                    <w:sz w:val="20"/>
                    <w:szCs w:val="20"/>
                  </w:rPr>
                </w:pPr>
              </w:p>
            </w:tc>
            <w:tc>
              <w:tcPr>
                <w:tcW w:w="1461" w:type="dxa"/>
              </w:tcPr>
              <w:p w14:paraId="281D0E73" w14:textId="77777777" w:rsidR="00C80941" w:rsidRPr="0063278A" w:rsidRDefault="00C80941" w:rsidP="00AE73D6">
                <w:pPr>
                  <w:spacing w:after="0" w:line="240" w:lineRule="auto"/>
                  <w:rPr>
                    <w:rFonts w:ascii="Arial" w:hAnsi="Arial" w:cs="Arial"/>
                    <w:sz w:val="20"/>
                    <w:szCs w:val="20"/>
                  </w:rPr>
                </w:pPr>
              </w:p>
            </w:tc>
            <w:tc>
              <w:tcPr>
                <w:tcW w:w="1752" w:type="dxa"/>
              </w:tcPr>
              <w:p w14:paraId="7DC00A0C" w14:textId="77777777" w:rsidR="00C80941" w:rsidRPr="0063278A" w:rsidRDefault="00C80941" w:rsidP="00AE73D6">
                <w:pPr>
                  <w:spacing w:after="0" w:line="240" w:lineRule="auto"/>
                  <w:rPr>
                    <w:rFonts w:ascii="Arial" w:hAnsi="Arial" w:cs="Arial"/>
                    <w:sz w:val="20"/>
                    <w:szCs w:val="20"/>
                  </w:rPr>
                </w:pPr>
              </w:p>
            </w:tc>
            <w:tc>
              <w:tcPr>
                <w:tcW w:w="1120" w:type="dxa"/>
              </w:tcPr>
              <w:p w14:paraId="4B4E5802" w14:textId="77777777" w:rsidR="00C80941" w:rsidRPr="0063278A" w:rsidRDefault="00C80941" w:rsidP="00AE73D6">
                <w:pPr>
                  <w:spacing w:after="0" w:line="240" w:lineRule="auto"/>
                  <w:rPr>
                    <w:rFonts w:ascii="Arial" w:hAnsi="Arial" w:cs="Arial"/>
                    <w:sz w:val="20"/>
                    <w:szCs w:val="20"/>
                  </w:rPr>
                </w:pPr>
              </w:p>
            </w:tc>
          </w:tr>
          <w:tr w:rsidR="00C80941" w:rsidRPr="0063278A" w14:paraId="2EB3DE08" w14:textId="77777777">
            <w:tc>
              <w:tcPr>
                <w:tcW w:w="1407" w:type="dxa"/>
              </w:tcPr>
              <w:p w14:paraId="02B4EA98" w14:textId="77777777" w:rsidR="00C80941" w:rsidRPr="0063278A" w:rsidRDefault="00C80941" w:rsidP="00AE73D6">
                <w:pPr>
                  <w:spacing w:after="0" w:line="240" w:lineRule="auto"/>
                  <w:rPr>
                    <w:rFonts w:ascii="Arial" w:hAnsi="Arial" w:cs="Arial"/>
                    <w:sz w:val="20"/>
                    <w:szCs w:val="20"/>
                  </w:rPr>
                </w:pPr>
              </w:p>
            </w:tc>
            <w:tc>
              <w:tcPr>
                <w:tcW w:w="1239" w:type="dxa"/>
              </w:tcPr>
              <w:p w14:paraId="71986B29" w14:textId="77777777" w:rsidR="00C80941" w:rsidRPr="0063278A" w:rsidRDefault="00C80941" w:rsidP="00AE73D6">
                <w:pPr>
                  <w:spacing w:after="0" w:line="240" w:lineRule="auto"/>
                  <w:rPr>
                    <w:rFonts w:ascii="Arial" w:hAnsi="Arial" w:cs="Arial"/>
                    <w:sz w:val="20"/>
                    <w:szCs w:val="20"/>
                  </w:rPr>
                </w:pPr>
              </w:p>
            </w:tc>
            <w:tc>
              <w:tcPr>
                <w:tcW w:w="1399" w:type="dxa"/>
              </w:tcPr>
              <w:p w14:paraId="7F53E899" w14:textId="77777777" w:rsidR="00C80941" w:rsidRPr="0063278A" w:rsidRDefault="00C80941" w:rsidP="00AE73D6">
                <w:pPr>
                  <w:spacing w:after="0" w:line="240" w:lineRule="auto"/>
                  <w:rPr>
                    <w:rFonts w:ascii="Arial" w:hAnsi="Arial" w:cs="Arial"/>
                    <w:sz w:val="20"/>
                    <w:szCs w:val="20"/>
                  </w:rPr>
                </w:pPr>
              </w:p>
            </w:tc>
            <w:tc>
              <w:tcPr>
                <w:tcW w:w="1461" w:type="dxa"/>
              </w:tcPr>
              <w:p w14:paraId="510F2B4B" w14:textId="77777777" w:rsidR="00C80941" w:rsidRPr="0063278A" w:rsidRDefault="00C80941" w:rsidP="00AE73D6">
                <w:pPr>
                  <w:spacing w:after="0" w:line="240" w:lineRule="auto"/>
                  <w:rPr>
                    <w:rFonts w:ascii="Arial" w:hAnsi="Arial" w:cs="Arial"/>
                    <w:sz w:val="20"/>
                    <w:szCs w:val="20"/>
                  </w:rPr>
                </w:pPr>
              </w:p>
            </w:tc>
            <w:tc>
              <w:tcPr>
                <w:tcW w:w="1752" w:type="dxa"/>
              </w:tcPr>
              <w:p w14:paraId="4DFCC3DF" w14:textId="77777777" w:rsidR="00C80941" w:rsidRPr="0063278A" w:rsidRDefault="00C80941" w:rsidP="00AE73D6">
                <w:pPr>
                  <w:spacing w:after="0" w:line="240" w:lineRule="auto"/>
                  <w:rPr>
                    <w:rFonts w:ascii="Arial" w:hAnsi="Arial" w:cs="Arial"/>
                    <w:sz w:val="20"/>
                    <w:szCs w:val="20"/>
                  </w:rPr>
                </w:pPr>
              </w:p>
            </w:tc>
            <w:tc>
              <w:tcPr>
                <w:tcW w:w="1120" w:type="dxa"/>
              </w:tcPr>
              <w:p w14:paraId="74F323DD" w14:textId="77777777" w:rsidR="00C80941" w:rsidRPr="0063278A" w:rsidRDefault="00C80941" w:rsidP="00AE73D6">
                <w:pPr>
                  <w:spacing w:after="0" w:line="240" w:lineRule="auto"/>
                  <w:rPr>
                    <w:rFonts w:ascii="Arial" w:hAnsi="Arial" w:cs="Arial"/>
                    <w:sz w:val="20"/>
                    <w:szCs w:val="20"/>
                  </w:rPr>
                </w:pPr>
              </w:p>
            </w:tc>
          </w:tr>
          <w:tr w:rsidR="00C80941" w:rsidRPr="0063278A" w14:paraId="35AED8D5" w14:textId="77777777">
            <w:tc>
              <w:tcPr>
                <w:tcW w:w="1407" w:type="dxa"/>
              </w:tcPr>
              <w:p w14:paraId="45599F6A" w14:textId="77777777" w:rsidR="00C80941" w:rsidRPr="0063278A" w:rsidRDefault="00C80941" w:rsidP="00AE73D6">
                <w:pPr>
                  <w:spacing w:after="0" w:line="240" w:lineRule="auto"/>
                  <w:rPr>
                    <w:rFonts w:ascii="Arial" w:hAnsi="Arial" w:cs="Arial"/>
                    <w:sz w:val="20"/>
                    <w:szCs w:val="20"/>
                  </w:rPr>
                </w:pPr>
              </w:p>
            </w:tc>
            <w:tc>
              <w:tcPr>
                <w:tcW w:w="1239" w:type="dxa"/>
              </w:tcPr>
              <w:p w14:paraId="1A457C6D" w14:textId="77777777" w:rsidR="00C80941" w:rsidRPr="0063278A" w:rsidRDefault="00C80941" w:rsidP="00AE73D6">
                <w:pPr>
                  <w:spacing w:after="0" w:line="240" w:lineRule="auto"/>
                  <w:rPr>
                    <w:rFonts w:ascii="Arial" w:hAnsi="Arial" w:cs="Arial"/>
                    <w:sz w:val="20"/>
                    <w:szCs w:val="20"/>
                  </w:rPr>
                </w:pPr>
              </w:p>
            </w:tc>
            <w:tc>
              <w:tcPr>
                <w:tcW w:w="1399" w:type="dxa"/>
              </w:tcPr>
              <w:p w14:paraId="76C3300B" w14:textId="77777777" w:rsidR="00C80941" w:rsidRPr="0063278A" w:rsidRDefault="00C80941" w:rsidP="00AE73D6">
                <w:pPr>
                  <w:spacing w:after="0" w:line="240" w:lineRule="auto"/>
                  <w:rPr>
                    <w:rFonts w:ascii="Arial" w:hAnsi="Arial" w:cs="Arial"/>
                    <w:sz w:val="20"/>
                    <w:szCs w:val="20"/>
                  </w:rPr>
                </w:pPr>
              </w:p>
            </w:tc>
            <w:tc>
              <w:tcPr>
                <w:tcW w:w="1461" w:type="dxa"/>
              </w:tcPr>
              <w:p w14:paraId="39171D05" w14:textId="77777777" w:rsidR="00C80941" w:rsidRPr="0063278A" w:rsidRDefault="00C80941" w:rsidP="00AE73D6">
                <w:pPr>
                  <w:spacing w:after="0" w:line="240" w:lineRule="auto"/>
                  <w:rPr>
                    <w:rFonts w:ascii="Arial" w:hAnsi="Arial" w:cs="Arial"/>
                    <w:sz w:val="20"/>
                    <w:szCs w:val="20"/>
                  </w:rPr>
                </w:pPr>
              </w:p>
            </w:tc>
            <w:tc>
              <w:tcPr>
                <w:tcW w:w="1752" w:type="dxa"/>
              </w:tcPr>
              <w:p w14:paraId="46C10895" w14:textId="77777777" w:rsidR="00C80941" w:rsidRPr="0063278A" w:rsidRDefault="00C80941" w:rsidP="00AE73D6">
                <w:pPr>
                  <w:spacing w:after="0" w:line="240" w:lineRule="auto"/>
                  <w:rPr>
                    <w:rFonts w:ascii="Arial" w:hAnsi="Arial" w:cs="Arial"/>
                    <w:sz w:val="20"/>
                    <w:szCs w:val="20"/>
                  </w:rPr>
                </w:pPr>
              </w:p>
            </w:tc>
            <w:tc>
              <w:tcPr>
                <w:tcW w:w="1120" w:type="dxa"/>
              </w:tcPr>
              <w:p w14:paraId="767305B5" w14:textId="77777777" w:rsidR="00C80941" w:rsidRPr="0063278A" w:rsidRDefault="00C80941" w:rsidP="00AE73D6">
                <w:pPr>
                  <w:spacing w:after="0" w:line="240" w:lineRule="auto"/>
                  <w:rPr>
                    <w:rFonts w:ascii="Arial" w:hAnsi="Arial" w:cs="Arial"/>
                    <w:sz w:val="20"/>
                    <w:szCs w:val="20"/>
                  </w:rPr>
                </w:pPr>
              </w:p>
            </w:tc>
          </w:tr>
        </w:tbl>
        <w:p w14:paraId="0FC12266" w14:textId="77777777" w:rsidR="00C80941" w:rsidRDefault="00C80941" w:rsidP="00AE73D6">
          <w:pPr>
            <w:spacing w:after="0" w:line="240" w:lineRule="auto"/>
            <w:rPr>
              <w:rFonts w:ascii="Arial" w:eastAsia="Arial Unicode MS" w:hAnsi="Arial" w:cs="Arial"/>
              <w:b/>
              <w:bCs/>
              <w:w w:val="102"/>
              <w:sz w:val="20"/>
              <w:szCs w:val="20"/>
            </w:rPr>
          </w:pPr>
        </w:p>
        <w:p w14:paraId="6D0FE0FC" w14:textId="77777777" w:rsidR="00C80941" w:rsidRDefault="00C80941" w:rsidP="00AE73D6">
          <w:pPr>
            <w:spacing w:after="0" w:line="240" w:lineRule="auto"/>
            <w:rPr>
              <w:rFonts w:ascii="Arial" w:eastAsia="Arial Unicode MS" w:hAnsi="Arial" w:cs="Arial"/>
              <w:b/>
              <w:bCs/>
              <w:w w:val="102"/>
              <w:sz w:val="20"/>
              <w:szCs w:val="20"/>
            </w:rPr>
          </w:pPr>
        </w:p>
        <w:p w14:paraId="1537052E" w14:textId="77777777" w:rsidR="00C80941" w:rsidRDefault="00C80941" w:rsidP="00AE73D6">
          <w:pPr>
            <w:spacing w:after="0" w:line="240" w:lineRule="auto"/>
            <w:rPr>
              <w:rFonts w:ascii="Arial" w:eastAsia="Arial Unicode MS" w:hAnsi="Arial" w:cs="Arial"/>
              <w:b/>
              <w:bCs/>
              <w:w w:val="102"/>
              <w:sz w:val="20"/>
              <w:szCs w:val="20"/>
            </w:rPr>
          </w:pPr>
          <w:r w:rsidRPr="00E53C76">
            <w:rPr>
              <w:rFonts w:ascii="Arial" w:eastAsia="Arial Unicode MS" w:hAnsi="Arial" w:cs="Arial"/>
              <w:b/>
              <w:bCs/>
              <w:w w:val="102"/>
              <w:sz w:val="20"/>
              <w:szCs w:val="20"/>
            </w:rPr>
            <w:t>Climate Risk Management Plan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1"/>
            <w:gridCol w:w="1360"/>
            <w:gridCol w:w="1465"/>
            <w:gridCol w:w="1461"/>
            <w:gridCol w:w="2088"/>
          </w:tblGrid>
          <w:tr w:rsidR="00C80941" w:rsidRPr="0063278A" w14:paraId="43F3EA1B" w14:textId="77777777">
            <w:trPr>
              <w:trHeight w:val="470"/>
              <w:tblHeader/>
            </w:trPr>
            <w:tc>
              <w:tcPr>
                <w:tcW w:w="1881" w:type="dxa"/>
              </w:tcPr>
              <w:p w14:paraId="7ACE8342" w14:textId="77777777" w:rsidR="00C80941" w:rsidRPr="0063278A" w:rsidRDefault="00C80941" w:rsidP="00AE73D6">
                <w:pPr>
                  <w:spacing w:after="0" w:line="240" w:lineRule="auto"/>
                  <w:rPr>
                    <w:rFonts w:ascii="Arial" w:hAnsi="Arial" w:cs="Arial"/>
                    <w:b/>
                    <w:sz w:val="20"/>
                    <w:szCs w:val="20"/>
                  </w:rPr>
                </w:pPr>
                <w:r>
                  <w:rPr>
                    <w:rFonts w:ascii="Arial" w:hAnsi="Arial" w:cs="Arial"/>
                    <w:b/>
                    <w:sz w:val="20"/>
                    <w:szCs w:val="20"/>
                  </w:rPr>
                  <w:t>Actions</w:t>
                </w:r>
              </w:p>
            </w:tc>
            <w:tc>
              <w:tcPr>
                <w:tcW w:w="1360" w:type="dxa"/>
              </w:tcPr>
              <w:p w14:paraId="5F8E7B1A" w14:textId="77777777" w:rsidR="00C80941" w:rsidRPr="0063278A" w:rsidRDefault="00C80941" w:rsidP="00AE73D6">
                <w:pPr>
                  <w:spacing w:after="0" w:line="240" w:lineRule="auto"/>
                  <w:rPr>
                    <w:rFonts w:ascii="Arial" w:hAnsi="Arial" w:cs="Arial"/>
                    <w:b/>
                    <w:sz w:val="20"/>
                    <w:szCs w:val="20"/>
                  </w:rPr>
                </w:pPr>
                <w:r w:rsidRPr="0063278A">
                  <w:rPr>
                    <w:rFonts w:ascii="Arial" w:hAnsi="Arial" w:cs="Arial"/>
                    <w:b/>
                    <w:sz w:val="20"/>
                    <w:szCs w:val="20"/>
                  </w:rPr>
                  <w:t xml:space="preserve">Indicator </w:t>
                </w:r>
                <w:r>
                  <w:rPr>
                    <w:rFonts w:ascii="Arial" w:hAnsi="Arial" w:cs="Arial"/>
                    <w:b/>
                    <w:sz w:val="20"/>
                    <w:szCs w:val="20"/>
                  </w:rPr>
                  <w:t>+ Baseline and Target</w:t>
                </w:r>
              </w:p>
            </w:tc>
            <w:tc>
              <w:tcPr>
                <w:tcW w:w="1465" w:type="dxa"/>
              </w:tcPr>
              <w:p w14:paraId="781585A9" w14:textId="77777777" w:rsidR="00C80941" w:rsidRPr="0063278A" w:rsidRDefault="00C80941" w:rsidP="00AE73D6">
                <w:pPr>
                  <w:spacing w:after="0" w:line="240" w:lineRule="auto"/>
                  <w:rPr>
                    <w:rFonts w:ascii="Arial" w:hAnsi="Arial" w:cs="Arial"/>
                    <w:b/>
                    <w:sz w:val="20"/>
                    <w:szCs w:val="20"/>
                  </w:rPr>
                </w:pPr>
                <w:r>
                  <w:rPr>
                    <w:rFonts w:ascii="Arial" w:hAnsi="Arial" w:cs="Arial"/>
                    <w:b/>
                    <w:sz w:val="20"/>
                    <w:szCs w:val="20"/>
                  </w:rPr>
                  <w:t>Status</w:t>
                </w:r>
              </w:p>
            </w:tc>
            <w:tc>
              <w:tcPr>
                <w:tcW w:w="1461" w:type="dxa"/>
              </w:tcPr>
              <w:p w14:paraId="6CB58FD7" w14:textId="77777777" w:rsidR="00C80941" w:rsidRPr="0063278A" w:rsidRDefault="00C80941" w:rsidP="00AE73D6">
                <w:pPr>
                  <w:spacing w:after="0" w:line="240" w:lineRule="auto"/>
                  <w:rPr>
                    <w:rFonts w:ascii="Arial" w:hAnsi="Arial" w:cs="Arial"/>
                    <w:b/>
                    <w:sz w:val="20"/>
                    <w:szCs w:val="20"/>
                  </w:rPr>
                </w:pPr>
                <w:r>
                  <w:rPr>
                    <w:rFonts w:ascii="Arial" w:hAnsi="Arial" w:cs="Arial"/>
                    <w:b/>
                    <w:sz w:val="20"/>
                    <w:szCs w:val="20"/>
                  </w:rPr>
                  <w:t xml:space="preserve">Achievement </w:t>
                </w:r>
              </w:p>
            </w:tc>
            <w:tc>
              <w:tcPr>
                <w:tcW w:w="2088" w:type="dxa"/>
              </w:tcPr>
              <w:p w14:paraId="0C5C173B" w14:textId="77777777" w:rsidR="00C80941" w:rsidRPr="0063278A" w:rsidRDefault="00C80941" w:rsidP="00AE73D6">
                <w:pPr>
                  <w:spacing w:after="0" w:line="240" w:lineRule="auto"/>
                  <w:rPr>
                    <w:rFonts w:ascii="Arial" w:hAnsi="Arial" w:cs="Arial"/>
                    <w:b/>
                    <w:sz w:val="20"/>
                    <w:szCs w:val="20"/>
                  </w:rPr>
                </w:pPr>
                <w:r w:rsidRPr="0063278A">
                  <w:rPr>
                    <w:rFonts w:ascii="Arial" w:hAnsi="Arial" w:cs="Arial"/>
                    <w:b/>
                    <w:sz w:val="20"/>
                    <w:szCs w:val="20"/>
                  </w:rPr>
                  <w:t>Comment on Performance</w:t>
                </w:r>
                <w:r>
                  <w:rPr>
                    <w:rFonts w:ascii="Arial" w:hAnsi="Arial" w:cs="Arial"/>
                    <w:b/>
                    <w:sz w:val="20"/>
                    <w:szCs w:val="20"/>
                  </w:rPr>
                  <w:t xml:space="preserve"> </w:t>
                </w:r>
                <w:r w:rsidRPr="00C71B38">
                  <w:rPr>
                    <w:rFonts w:ascii="Arial" w:hAnsi="Arial" w:cs="Arial"/>
                    <w:bCs/>
                    <w:sz w:val="16"/>
                    <w:szCs w:val="16"/>
                  </w:rPr>
                  <w:t>(</w:t>
                </w:r>
                <w:r>
                  <w:rPr>
                    <w:rFonts w:ascii="Arial" w:hAnsi="Arial" w:cs="Arial"/>
                    <w:bCs/>
                    <w:sz w:val="16"/>
                    <w:szCs w:val="16"/>
                  </w:rPr>
                  <w:t xml:space="preserve">challenges encountered; actions taken/planned, and </w:t>
                </w:r>
                <w:r w:rsidRPr="00C71B38">
                  <w:rPr>
                    <w:rFonts w:ascii="Arial" w:hAnsi="Arial" w:cs="Arial"/>
                    <w:bCs/>
                    <w:sz w:val="16"/>
                    <w:szCs w:val="16"/>
                  </w:rPr>
                  <w:t>likelihood that target will be achieved)</w:t>
                </w:r>
                <w:r w:rsidRPr="00C71B38">
                  <w:rPr>
                    <w:rFonts w:ascii="Arial" w:hAnsi="Arial" w:cs="Arial"/>
                    <w:b/>
                    <w:sz w:val="16"/>
                    <w:szCs w:val="16"/>
                  </w:rPr>
                  <w:t xml:space="preserve"> </w:t>
                </w:r>
              </w:p>
            </w:tc>
          </w:tr>
          <w:tr w:rsidR="00C80941" w:rsidRPr="0063278A" w14:paraId="759B8EBD" w14:textId="77777777">
            <w:tc>
              <w:tcPr>
                <w:tcW w:w="1881" w:type="dxa"/>
              </w:tcPr>
              <w:p w14:paraId="7F68E612" w14:textId="77777777" w:rsidR="00C80941" w:rsidRPr="0063278A" w:rsidRDefault="00C80941" w:rsidP="00AE73D6">
                <w:pPr>
                  <w:spacing w:after="0" w:line="240" w:lineRule="auto"/>
                  <w:rPr>
                    <w:rFonts w:ascii="Arial" w:hAnsi="Arial" w:cs="Arial"/>
                    <w:sz w:val="20"/>
                    <w:szCs w:val="20"/>
                  </w:rPr>
                </w:pPr>
              </w:p>
            </w:tc>
            <w:tc>
              <w:tcPr>
                <w:tcW w:w="1360" w:type="dxa"/>
              </w:tcPr>
              <w:p w14:paraId="764F3FB0" w14:textId="77777777" w:rsidR="00C80941" w:rsidRPr="0063278A" w:rsidRDefault="00C80941" w:rsidP="00AE73D6">
                <w:pPr>
                  <w:spacing w:after="0" w:line="240" w:lineRule="auto"/>
                  <w:rPr>
                    <w:rFonts w:ascii="Arial" w:hAnsi="Arial" w:cs="Arial"/>
                    <w:sz w:val="20"/>
                    <w:szCs w:val="20"/>
                  </w:rPr>
                </w:pPr>
              </w:p>
            </w:tc>
            <w:tc>
              <w:tcPr>
                <w:tcW w:w="1465" w:type="dxa"/>
              </w:tcPr>
              <w:p w14:paraId="594B4C94" w14:textId="77777777" w:rsidR="00C80941" w:rsidRPr="0063278A" w:rsidRDefault="00C80941" w:rsidP="00AE73D6">
                <w:pPr>
                  <w:spacing w:after="0" w:line="240" w:lineRule="auto"/>
                  <w:rPr>
                    <w:rFonts w:ascii="Arial" w:hAnsi="Arial" w:cs="Arial"/>
                    <w:sz w:val="20"/>
                    <w:szCs w:val="20"/>
                  </w:rPr>
                </w:pPr>
              </w:p>
            </w:tc>
            <w:tc>
              <w:tcPr>
                <w:tcW w:w="1461" w:type="dxa"/>
              </w:tcPr>
              <w:p w14:paraId="38C5BD88" w14:textId="77777777" w:rsidR="00C80941" w:rsidRPr="0063278A" w:rsidRDefault="00C80941" w:rsidP="00AE73D6">
                <w:pPr>
                  <w:spacing w:after="0" w:line="240" w:lineRule="auto"/>
                  <w:rPr>
                    <w:rFonts w:ascii="Arial" w:hAnsi="Arial" w:cs="Arial"/>
                    <w:sz w:val="20"/>
                    <w:szCs w:val="20"/>
                  </w:rPr>
                </w:pPr>
              </w:p>
            </w:tc>
            <w:tc>
              <w:tcPr>
                <w:tcW w:w="2088" w:type="dxa"/>
              </w:tcPr>
              <w:p w14:paraId="1504D63D" w14:textId="77777777" w:rsidR="00C80941" w:rsidRPr="0063278A" w:rsidRDefault="00C80941" w:rsidP="00AE73D6">
                <w:pPr>
                  <w:spacing w:after="0" w:line="240" w:lineRule="auto"/>
                  <w:rPr>
                    <w:rFonts w:ascii="Arial" w:hAnsi="Arial" w:cs="Arial"/>
                    <w:sz w:val="20"/>
                    <w:szCs w:val="20"/>
                  </w:rPr>
                </w:pPr>
              </w:p>
            </w:tc>
          </w:tr>
          <w:tr w:rsidR="00C80941" w:rsidRPr="0063278A" w14:paraId="0866C5A4" w14:textId="77777777">
            <w:tc>
              <w:tcPr>
                <w:tcW w:w="1881" w:type="dxa"/>
              </w:tcPr>
              <w:p w14:paraId="6BBFEBC8" w14:textId="77777777" w:rsidR="00C80941" w:rsidRPr="0063278A" w:rsidRDefault="00C80941" w:rsidP="00AE73D6">
                <w:pPr>
                  <w:spacing w:after="0" w:line="240" w:lineRule="auto"/>
                  <w:rPr>
                    <w:rFonts w:ascii="Arial" w:hAnsi="Arial" w:cs="Arial"/>
                    <w:sz w:val="20"/>
                    <w:szCs w:val="20"/>
                  </w:rPr>
                </w:pPr>
              </w:p>
            </w:tc>
            <w:tc>
              <w:tcPr>
                <w:tcW w:w="1360" w:type="dxa"/>
              </w:tcPr>
              <w:p w14:paraId="3CC55310" w14:textId="77777777" w:rsidR="00C80941" w:rsidRPr="0063278A" w:rsidRDefault="00C80941" w:rsidP="00AE73D6">
                <w:pPr>
                  <w:spacing w:after="0" w:line="240" w:lineRule="auto"/>
                  <w:rPr>
                    <w:rFonts w:ascii="Arial" w:hAnsi="Arial" w:cs="Arial"/>
                    <w:sz w:val="20"/>
                    <w:szCs w:val="20"/>
                  </w:rPr>
                </w:pPr>
              </w:p>
            </w:tc>
            <w:tc>
              <w:tcPr>
                <w:tcW w:w="1465" w:type="dxa"/>
              </w:tcPr>
              <w:p w14:paraId="79106CF1" w14:textId="77777777" w:rsidR="00C80941" w:rsidRPr="0063278A" w:rsidRDefault="00C80941" w:rsidP="00AE73D6">
                <w:pPr>
                  <w:spacing w:after="0" w:line="240" w:lineRule="auto"/>
                  <w:rPr>
                    <w:rFonts w:ascii="Arial" w:hAnsi="Arial" w:cs="Arial"/>
                    <w:sz w:val="20"/>
                    <w:szCs w:val="20"/>
                  </w:rPr>
                </w:pPr>
              </w:p>
            </w:tc>
            <w:tc>
              <w:tcPr>
                <w:tcW w:w="1461" w:type="dxa"/>
              </w:tcPr>
              <w:p w14:paraId="06305B7B" w14:textId="77777777" w:rsidR="00C80941" w:rsidRPr="0063278A" w:rsidRDefault="00C80941" w:rsidP="00AE73D6">
                <w:pPr>
                  <w:spacing w:after="0" w:line="240" w:lineRule="auto"/>
                  <w:rPr>
                    <w:rFonts w:ascii="Arial" w:hAnsi="Arial" w:cs="Arial"/>
                    <w:sz w:val="20"/>
                    <w:szCs w:val="20"/>
                  </w:rPr>
                </w:pPr>
              </w:p>
            </w:tc>
            <w:tc>
              <w:tcPr>
                <w:tcW w:w="2088" w:type="dxa"/>
              </w:tcPr>
              <w:p w14:paraId="08322FF7" w14:textId="77777777" w:rsidR="00C80941" w:rsidRPr="0063278A" w:rsidRDefault="00C80941" w:rsidP="00AE73D6">
                <w:pPr>
                  <w:spacing w:after="0" w:line="240" w:lineRule="auto"/>
                  <w:rPr>
                    <w:rFonts w:ascii="Arial" w:hAnsi="Arial" w:cs="Arial"/>
                    <w:sz w:val="20"/>
                    <w:szCs w:val="20"/>
                  </w:rPr>
                </w:pPr>
              </w:p>
            </w:tc>
          </w:tr>
          <w:tr w:rsidR="00C80941" w:rsidRPr="0063278A" w14:paraId="660577E3" w14:textId="77777777">
            <w:tc>
              <w:tcPr>
                <w:tcW w:w="1881" w:type="dxa"/>
              </w:tcPr>
              <w:p w14:paraId="69B8CCD0" w14:textId="77777777" w:rsidR="00C80941" w:rsidRPr="0063278A" w:rsidRDefault="00C80941" w:rsidP="00AE73D6">
                <w:pPr>
                  <w:spacing w:after="0" w:line="240" w:lineRule="auto"/>
                  <w:rPr>
                    <w:rFonts w:ascii="Arial" w:hAnsi="Arial" w:cs="Arial"/>
                    <w:sz w:val="20"/>
                    <w:szCs w:val="20"/>
                  </w:rPr>
                </w:pPr>
              </w:p>
            </w:tc>
            <w:tc>
              <w:tcPr>
                <w:tcW w:w="1360" w:type="dxa"/>
              </w:tcPr>
              <w:p w14:paraId="71963627" w14:textId="77777777" w:rsidR="00C80941" w:rsidRPr="0063278A" w:rsidRDefault="00C80941" w:rsidP="00AE73D6">
                <w:pPr>
                  <w:spacing w:after="0" w:line="240" w:lineRule="auto"/>
                  <w:rPr>
                    <w:rFonts w:ascii="Arial" w:hAnsi="Arial" w:cs="Arial"/>
                    <w:sz w:val="20"/>
                    <w:szCs w:val="20"/>
                  </w:rPr>
                </w:pPr>
              </w:p>
            </w:tc>
            <w:tc>
              <w:tcPr>
                <w:tcW w:w="1465" w:type="dxa"/>
              </w:tcPr>
              <w:p w14:paraId="2AA87A45" w14:textId="77777777" w:rsidR="00C80941" w:rsidRPr="0063278A" w:rsidRDefault="00C80941" w:rsidP="00AE73D6">
                <w:pPr>
                  <w:spacing w:after="0" w:line="240" w:lineRule="auto"/>
                  <w:rPr>
                    <w:rFonts w:ascii="Arial" w:hAnsi="Arial" w:cs="Arial"/>
                    <w:sz w:val="20"/>
                    <w:szCs w:val="20"/>
                  </w:rPr>
                </w:pPr>
              </w:p>
            </w:tc>
            <w:tc>
              <w:tcPr>
                <w:tcW w:w="1461" w:type="dxa"/>
              </w:tcPr>
              <w:p w14:paraId="1C676589" w14:textId="77777777" w:rsidR="00C80941" w:rsidRPr="0063278A" w:rsidRDefault="00C80941" w:rsidP="00AE73D6">
                <w:pPr>
                  <w:spacing w:after="0" w:line="240" w:lineRule="auto"/>
                  <w:rPr>
                    <w:rFonts w:ascii="Arial" w:hAnsi="Arial" w:cs="Arial"/>
                    <w:sz w:val="20"/>
                    <w:szCs w:val="20"/>
                  </w:rPr>
                </w:pPr>
              </w:p>
            </w:tc>
            <w:tc>
              <w:tcPr>
                <w:tcW w:w="2088" w:type="dxa"/>
              </w:tcPr>
              <w:p w14:paraId="45AF02A6" w14:textId="77777777" w:rsidR="00C80941" w:rsidRPr="0063278A" w:rsidRDefault="00C80941" w:rsidP="00AE73D6">
                <w:pPr>
                  <w:spacing w:after="0" w:line="240" w:lineRule="auto"/>
                  <w:rPr>
                    <w:rFonts w:ascii="Arial" w:hAnsi="Arial" w:cs="Arial"/>
                    <w:sz w:val="20"/>
                    <w:szCs w:val="20"/>
                  </w:rPr>
                </w:pPr>
              </w:p>
            </w:tc>
          </w:tr>
        </w:tbl>
        <w:p w14:paraId="7AD53AA5" w14:textId="77777777" w:rsidR="00C80941" w:rsidRDefault="00C80941" w:rsidP="00AE73D6">
          <w:pPr>
            <w:spacing w:after="0" w:line="240" w:lineRule="auto"/>
            <w:rPr>
              <w:rFonts w:ascii="Arial" w:hAnsi="Arial" w:cs="Arial"/>
              <w:sz w:val="20"/>
              <w:szCs w:val="20"/>
            </w:rPr>
          </w:pPr>
        </w:p>
        <w:p w14:paraId="25AB4676" w14:textId="77777777" w:rsidR="00D7183A" w:rsidRDefault="00D7183A" w:rsidP="00C80941">
          <w:pPr>
            <w:spacing w:after="0" w:line="240" w:lineRule="auto"/>
            <w:rPr>
              <w:rFonts w:ascii="Arial" w:hAnsi="Arial" w:cs="Arial"/>
              <w:sz w:val="20"/>
              <w:szCs w:val="20"/>
            </w:rPr>
            <w:sectPr w:rsidR="00D7183A" w:rsidSect="00AE501B">
              <w:headerReference w:type="default" r:id="rId9"/>
              <w:pgSz w:w="11906" w:h="16838" w:code="9"/>
              <w:pgMar w:top="851" w:right="851" w:bottom="851" w:left="851" w:header="397" w:footer="397" w:gutter="0"/>
              <w:cols w:space="284"/>
              <w:docGrid w:linePitch="360"/>
            </w:sectPr>
          </w:pPr>
        </w:p>
        <w:p w14:paraId="326C128A" w14:textId="77777777" w:rsidR="00C80941" w:rsidRPr="00AE73D6" w:rsidRDefault="00C80941" w:rsidP="00AE73D6">
          <w:pPr>
            <w:pStyle w:val="BodyText"/>
            <w:rPr>
              <w:b/>
              <w:bCs/>
              <w:w w:val="102"/>
              <w:sz w:val="24"/>
              <w:szCs w:val="24"/>
            </w:rPr>
          </w:pPr>
          <w:r w:rsidRPr="00AE73D6">
            <w:rPr>
              <w:b/>
              <w:bCs/>
              <w:w w:val="102"/>
              <w:sz w:val="24"/>
              <w:szCs w:val="24"/>
            </w:rPr>
            <w:lastRenderedPageBreak/>
            <w:t>Financial Performance</w:t>
          </w:r>
        </w:p>
        <w:p w14:paraId="770FF439" w14:textId="77777777" w:rsidR="00C80941" w:rsidRDefault="00C80941" w:rsidP="00AE73D6">
          <w:pPr>
            <w:spacing w:after="0" w:line="240" w:lineRule="auto"/>
            <w:rPr>
              <w:rFonts w:eastAsia="Arial Unicode MS"/>
            </w:rPr>
          </w:pPr>
        </w:p>
        <w:p w14:paraId="3A192279" w14:textId="77777777" w:rsidR="00C80941" w:rsidRPr="00E53C76" w:rsidRDefault="00C80941" w:rsidP="00AE73D6">
          <w:pPr>
            <w:spacing w:after="0" w:line="240" w:lineRule="auto"/>
            <w:rPr>
              <w:rFonts w:ascii="Times New Roman" w:eastAsia="Arial Unicode MS" w:hAnsi="Times New Roman"/>
              <w:b/>
              <w:bCs/>
              <w:sz w:val="24"/>
              <w:szCs w:val="24"/>
            </w:rPr>
          </w:pPr>
          <w:r w:rsidRPr="00E53C76">
            <w:rPr>
              <w:rFonts w:eastAsia="Arial Unicode MS"/>
              <w:b/>
              <w:bCs/>
            </w:rPr>
            <w:t xml:space="preserve">Expenditure </w:t>
          </w:r>
        </w:p>
        <w:tbl>
          <w:tblPr>
            <w:tblStyle w:val="TableGrid"/>
            <w:tblW w:w="0" w:type="auto"/>
            <w:tblLook w:val="04A0" w:firstRow="1" w:lastRow="0" w:firstColumn="1" w:lastColumn="0" w:noHBand="0" w:noVBand="1"/>
          </w:tblPr>
          <w:tblGrid>
            <w:gridCol w:w="2230"/>
            <w:gridCol w:w="1981"/>
            <w:gridCol w:w="1497"/>
            <w:gridCol w:w="1336"/>
            <w:gridCol w:w="2874"/>
          </w:tblGrid>
          <w:tr w:rsidR="00C80941" w:rsidRPr="002203EF" w14:paraId="52649644" w14:textId="77777777" w:rsidTr="00FA1C03">
            <w:tc>
              <w:tcPr>
                <w:tcW w:w="2230" w:type="dxa"/>
              </w:tcPr>
              <w:p w14:paraId="714C47DB" w14:textId="77777777" w:rsidR="00C80941" w:rsidRPr="00E53C76" w:rsidRDefault="00C80941" w:rsidP="00C80941">
                <w:pPr>
                  <w:rPr>
                    <w:rFonts w:eastAsia="Arial Unicode MS"/>
                    <w:b/>
                    <w:bCs/>
                  </w:rPr>
                </w:pPr>
                <w:r w:rsidRPr="00E53C76">
                  <w:rPr>
                    <w:rFonts w:eastAsia="Arial Unicode MS"/>
                    <w:b/>
                    <w:bCs/>
                  </w:rPr>
                  <w:t xml:space="preserve">Component/Output </w:t>
                </w:r>
              </w:p>
            </w:tc>
            <w:tc>
              <w:tcPr>
                <w:tcW w:w="1981" w:type="dxa"/>
              </w:tcPr>
              <w:p w14:paraId="166D9CD7" w14:textId="77777777" w:rsidR="00C80941" w:rsidRPr="00E53C76" w:rsidRDefault="00C80941" w:rsidP="00C80941">
                <w:pPr>
                  <w:rPr>
                    <w:rFonts w:eastAsia="Arial Unicode MS"/>
                    <w:b/>
                    <w:bCs/>
                  </w:rPr>
                </w:pPr>
                <w:r w:rsidRPr="00E53C76">
                  <w:rPr>
                    <w:rFonts w:eastAsia="Arial Unicode MS"/>
                    <w:b/>
                    <w:bCs/>
                  </w:rPr>
                  <w:t>Planned Expenditure</w:t>
                </w:r>
              </w:p>
            </w:tc>
            <w:tc>
              <w:tcPr>
                <w:tcW w:w="1497" w:type="dxa"/>
              </w:tcPr>
              <w:p w14:paraId="06269663" w14:textId="77777777" w:rsidR="00C80941" w:rsidRPr="00E53C76" w:rsidRDefault="00C80941" w:rsidP="00C80941">
                <w:pPr>
                  <w:rPr>
                    <w:rFonts w:eastAsia="Arial Unicode MS"/>
                    <w:b/>
                    <w:bCs/>
                  </w:rPr>
                </w:pPr>
                <w:r w:rsidRPr="00E53C76">
                  <w:rPr>
                    <w:rFonts w:eastAsia="Arial Unicode MS"/>
                    <w:b/>
                    <w:bCs/>
                  </w:rPr>
                  <w:t xml:space="preserve">Actual Expenditure </w:t>
                </w:r>
              </w:p>
            </w:tc>
            <w:tc>
              <w:tcPr>
                <w:tcW w:w="1336" w:type="dxa"/>
              </w:tcPr>
              <w:p w14:paraId="116402E0" w14:textId="77777777" w:rsidR="00C80941" w:rsidRPr="00E53C76" w:rsidRDefault="00C80941" w:rsidP="00C80941">
                <w:pPr>
                  <w:rPr>
                    <w:rFonts w:eastAsia="Arial Unicode MS"/>
                    <w:b/>
                    <w:bCs/>
                  </w:rPr>
                </w:pPr>
                <w:r w:rsidRPr="00E53C76">
                  <w:rPr>
                    <w:rFonts w:eastAsia="Arial Unicode MS"/>
                    <w:b/>
                    <w:bCs/>
                  </w:rPr>
                  <w:t>Variance</w:t>
                </w:r>
              </w:p>
            </w:tc>
            <w:tc>
              <w:tcPr>
                <w:tcW w:w="2874" w:type="dxa"/>
              </w:tcPr>
              <w:p w14:paraId="44CEF39D" w14:textId="77777777" w:rsidR="00C80941" w:rsidRPr="002203EF" w:rsidRDefault="00C80941" w:rsidP="00C80941">
                <w:pPr>
                  <w:rPr>
                    <w:rFonts w:eastAsia="Arial Unicode MS"/>
                    <w:b/>
                    <w:bCs/>
                  </w:rPr>
                </w:pPr>
                <w:r>
                  <w:rPr>
                    <w:rFonts w:eastAsia="Arial Unicode MS"/>
                    <w:b/>
                    <w:bCs/>
                  </w:rPr>
                  <w:t>Comments</w:t>
                </w:r>
              </w:p>
            </w:tc>
          </w:tr>
          <w:tr w:rsidR="00C80941" w14:paraId="41FF68F8" w14:textId="77777777" w:rsidTr="00FA1C03">
            <w:tc>
              <w:tcPr>
                <w:tcW w:w="2230" w:type="dxa"/>
              </w:tcPr>
              <w:p w14:paraId="77E58C6F" w14:textId="20D81F8D" w:rsidR="00C80941" w:rsidRDefault="00842A2B" w:rsidP="00C80941">
                <w:pPr>
                  <w:rPr>
                    <w:rFonts w:eastAsia="Arial Unicode MS"/>
                  </w:rPr>
                </w:pPr>
                <w:r>
                  <w:rPr>
                    <w:rFonts w:eastAsia="Arial Unicode MS"/>
                  </w:rPr>
                  <w:t xml:space="preserve">Output 2: Safely demolished, removed and managed debris in line with environmental standards </w:t>
                </w:r>
              </w:p>
            </w:tc>
            <w:tc>
              <w:tcPr>
                <w:tcW w:w="1981" w:type="dxa"/>
              </w:tcPr>
              <w:p w14:paraId="3C498772" w14:textId="2A1592D6" w:rsidR="00C80941" w:rsidRDefault="00842A2B" w:rsidP="00C80941">
                <w:pPr>
                  <w:rPr>
                    <w:rFonts w:eastAsia="Arial Unicode MS"/>
                  </w:rPr>
                </w:pPr>
                <w:r>
                  <w:rPr>
                    <w:rFonts w:eastAsia="Arial Unicode MS"/>
                  </w:rPr>
                  <w:t>$300,000</w:t>
                </w:r>
              </w:p>
            </w:tc>
            <w:tc>
              <w:tcPr>
                <w:tcW w:w="1497" w:type="dxa"/>
              </w:tcPr>
              <w:p w14:paraId="6BDDE379" w14:textId="33891313" w:rsidR="00C80941" w:rsidRDefault="00842A2B" w:rsidP="00C80941">
                <w:pPr>
                  <w:rPr>
                    <w:rFonts w:eastAsia="Arial Unicode MS"/>
                  </w:rPr>
                </w:pPr>
                <w:r>
                  <w:rPr>
                    <w:rFonts w:eastAsia="Arial Unicode MS"/>
                  </w:rPr>
                  <w:t>$2</w:t>
                </w:r>
                <w:r w:rsidR="00025D0D">
                  <w:rPr>
                    <w:rFonts w:eastAsia="Arial Unicode MS"/>
                  </w:rPr>
                  <w:t>59,009.26</w:t>
                </w:r>
              </w:p>
            </w:tc>
            <w:tc>
              <w:tcPr>
                <w:tcW w:w="1336" w:type="dxa"/>
              </w:tcPr>
              <w:p w14:paraId="3A6C889A" w14:textId="5097B3D1" w:rsidR="00C80941" w:rsidRDefault="00842A2B" w:rsidP="00C80941">
                <w:pPr>
                  <w:rPr>
                    <w:rFonts w:eastAsia="Arial Unicode MS"/>
                  </w:rPr>
                </w:pPr>
                <w:r>
                  <w:rPr>
                    <w:rFonts w:eastAsia="Arial Unicode MS"/>
                  </w:rPr>
                  <w:t>$</w:t>
                </w:r>
                <w:r w:rsidR="00025D0D">
                  <w:rPr>
                    <w:rFonts w:eastAsia="Arial Unicode MS"/>
                  </w:rPr>
                  <w:t>41,275.88</w:t>
                </w:r>
              </w:p>
            </w:tc>
            <w:tc>
              <w:tcPr>
                <w:tcW w:w="2874" w:type="dxa"/>
              </w:tcPr>
              <w:p w14:paraId="70C1484B" w14:textId="1BA32A85" w:rsidR="00C80941" w:rsidRDefault="00B420E1" w:rsidP="00C80941">
                <w:pPr>
                  <w:rPr>
                    <w:rFonts w:eastAsia="Arial Unicode MS"/>
                  </w:rPr>
                </w:pPr>
                <w:r>
                  <w:rPr>
                    <w:rFonts w:eastAsia="Arial Unicode MS"/>
                  </w:rPr>
                  <w:t>D</w:t>
                </w:r>
                <w:r w:rsidR="00FA1C03" w:rsidRPr="00FA1C03">
                  <w:rPr>
                    <w:rFonts w:eastAsia="Arial Unicode MS"/>
                  </w:rPr>
                  <w:t>ue to delays in finalizing discussions with the Government of Jamaica regarding the scope and implementation arrangements for activities related to mangrove debris removal and restoration. These discussions are necessary to ensure alignment with national environmental management priorities and regulatory requirements.</w:t>
                </w:r>
              </w:p>
            </w:tc>
          </w:tr>
          <w:tr w:rsidR="00C80941" w14:paraId="2924CDF5" w14:textId="77777777" w:rsidTr="00FA1C03">
            <w:tc>
              <w:tcPr>
                <w:tcW w:w="2230" w:type="dxa"/>
              </w:tcPr>
              <w:p w14:paraId="7E6AD884" w14:textId="77777777" w:rsidR="00C80941" w:rsidRDefault="00C80941" w:rsidP="00C80941">
                <w:pPr>
                  <w:rPr>
                    <w:rFonts w:eastAsia="Arial Unicode MS"/>
                  </w:rPr>
                </w:pPr>
              </w:p>
            </w:tc>
            <w:tc>
              <w:tcPr>
                <w:tcW w:w="1981" w:type="dxa"/>
              </w:tcPr>
              <w:p w14:paraId="64014BC4" w14:textId="77777777" w:rsidR="00C80941" w:rsidRDefault="00C80941" w:rsidP="00C80941">
                <w:pPr>
                  <w:rPr>
                    <w:rFonts w:eastAsia="Arial Unicode MS"/>
                  </w:rPr>
                </w:pPr>
              </w:p>
            </w:tc>
            <w:tc>
              <w:tcPr>
                <w:tcW w:w="1497" w:type="dxa"/>
              </w:tcPr>
              <w:p w14:paraId="20C49C4F" w14:textId="77777777" w:rsidR="00C80941" w:rsidRDefault="00C80941" w:rsidP="00C80941">
                <w:pPr>
                  <w:rPr>
                    <w:rFonts w:eastAsia="Arial Unicode MS"/>
                  </w:rPr>
                </w:pPr>
              </w:p>
            </w:tc>
            <w:tc>
              <w:tcPr>
                <w:tcW w:w="1336" w:type="dxa"/>
              </w:tcPr>
              <w:p w14:paraId="31AD5113" w14:textId="77777777" w:rsidR="00C80941" w:rsidRDefault="00C80941" w:rsidP="00C80941">
                <w:pPr>
                  <w:rPr>
                    <w:rFonts w:eastAsia="Arial Unicode MS"/>
                  </w:rPr>
                </w:pPr>
              </w:p>
            </w:tc>
            <w:tc>
              <w:tcPr>
                <w:tcW w:w="2874" w:type="dxa"/>
              </w:tcPr>
              <w:p w14:paraId="610C1F97" w14:textId="77777777" w:rsidR="00C80941" w:rsidRDefault="00C80941" w:rsidP="00C80941">
                <w:pPr>
                  <w:rPr>
                    <w:rFonts w:eastAsia="Arial Unicode MS"/>
                  </w:rPr>
                </w:pPr>
              </w:p>
            </w:tc>
          </w:tr>
          <w:tr w:rsidR="00C80941" w14:paraId="449B1025" w14:textId="77777777" w:rsidTr="00FA1C03">
            <w:tc>
              <w:tcPr>
                <w:tcW w:w="2230" w:type="dxa"/>
              </w:tcPr>
              <w:p w14:paraId="03FDEB47" w14:textId="77777777" w:rsidR="00C80941" w:rsidRDefault="00C80941" w:rsidP="00C80941">
                <w:pPr>
                  <w:rPr>
                    <w:rFonts w:eastAsia="Arial Unicode MS"/>
                  </w:rPr>
                </w:pPr>
              </w:p>
            </w:tc>
            <w:tc>
              <w:tcPr>
                <w:tcW w:w="1981" w:type="dxa"/>
              </w:tcPr>
              <w:p w14:paraId="3F37A9E8" w14:textId="77777777" w:rsidR="00C80941" w:rsidRDefault="00C80941" w:rsidP="00C80941">
                <w:pPr>
                  <w:rPr>
                    <w:rFonts w:eastAsia="Arial Unicode MS"/>
                  </w:rPr>
                </w:pPr>
              </w:p>
            </w:tc>
            <w:tc>
              <w:tcPr>
                <w:tcW w:w="1497" w:type="dxa"/>
              </w:tcPr>
              <w:p w14:paraId="557DFC13" w14:textId="77777777" w:rsidR="00C80941" w:rsidRDefault="00C80941" w:rsidP="00C80941">
                <w:pPr>
                  <w:rPr>
                    <w:rFonts w:eastAsia="Arial Unicode MS"/>
                  </w:rPr>
                </w:pPr>
              </w:p>
            </w:tc>
            <w:tc>
              <w:tcPr>
                <w:tcW w:w="1336" w:type="dxa"/>
              </w:tcPr>
              <w:p w14:paraId="5D3C5A17" w14:textId="77777777" w:rsidR="00C80941" w:rsidRDefault="00C80941" w:rsidP="00C80941">
                <w:pPr>
                  <w:rPr>
                    <w:rFonts w:eastAsia="Arial Unicode MS"/>
                  </w:rPr>
                </w:pPr>
              </w:p>
            </w:tc>
            <w:tc>
              <w:tcPr>
                <w:tcW w:w="2874" w:type="dxa"/>
              </w:tcPr>
              <w:p w14:paraId="6F59017D" w14:textId="77777777" w:rsidR="00C80941" w:rsidRDefault="00C80941" w:rsidP="00C80941">
                <w:pPr>
                  <w:rPr>
                    <w:rFonts w:eastAsia="Arial Unicode MS"/>
                  </w:rPr>
                </w:pPr>
              </w:p>
            </w:tc>
          </w:tr>
          <w:tr w:rsidR="00C80941" w14:paraId="73731DD3" w14:textId="77777777" w:rsidTr="00FA1C03">
            <w:tc>
              <w:tcPr>
                <w:tcW w:w="2230" w:type="dxa"/>
              </w:tcPr>
              <w:p w14:paraId="0BC73F79" w14:textId="77777777" w:rsidR="00C80941" w:rsidRDefault="00C80941" w:rsidP="00C80941">
                <w:pPr>
                  <w:rPr>
                    <w:rFonts w:eastAsia="Arial Unicode MS"/>
                  </w:rPr>
                </w:pPr>
              </w:p>
            </w:tc>
            <w:tc>
              <w:tcPr>
                <w:tcW w:w="1981" w:type="dxa"/>
              </w:tcPr>
              <w:p w14:paraId="75DACB3D" w14:textId="77777777" w:rsidR="00C80941" w:rsidRDefault="00C80941" w:rsidP="00C80941">
                <w:pPr>
                  <w:rPr>
                    <w:rFonts w:eastAsia="Arial Unicode MS"/>
                  </w:rPr>
                </w:pPr>
              </w:p>
            </w:tc>
            <w:tc>
              <w:tcPr>
                <w:tcW w:w="1497" w:type="dxa"/>
              </w:tcPr>
              <w:p w14:paraId="65B3CB89" w14:textId="77777777" w:rsidR="00C80941" w:rsidRDefault="00C80941" w:rsidP="00C80941">
                <w:pPr>
                  <w:rPr>
                    <w:rFonts w:eastAsia="Arial Unicode MS"/>
                  </w:rPr>
                </w:pPr>
              </w:p>
            </w:tc>
            <w:tc>
              <w:tcPr>
                <w:tcW w:w="1336" w:type="dxa"/>
              </w:tcPr>
              <w:p w14:paraId="3D9421A8" w14:textId="77777777" w:rsidR="00C80941" w:rsidRDefault="00C80941" w:rsidP="00C80941">
                <w:pPr>
                  <w:rPr>
                    <w:rFonts w:eastAsia="Arial Unicode MS"/>
                  </w:rPr>
                </w:pPr>
              </w:p>
            </w:tc>
            <w:tc>
              <w:tcPr>
                <w:tcW w:w="2874" w:type="dxa"/>
              </w:tcPr>
              <w:p w14:paraId="76DC1088" w14:textId="77777777" w:rsidR="00C80941" w:rsidRDefault="00C80941" w:rsidP="00C80941">
                <w:pPr>
                  <w:rPr>
                    <w:rFonts w:eastAsia="Arial Unicode MS"/>
                  </w:rPr>
                </w:pPr>
              </w:p>
            </w:tc>
          </w:tr>
          <w:tr w:rsidR="00C80941" w14:paraId="020E91FC" w14:textId="77777777" w:rsidTr="00FA1C03">
            <w:tc>
              <w:tcPr>
                <w:tcW w:w="2230" w:type="dxa"/>
              </w:tcPr>
              <w:p w14:paraId="224C2190" w14:textId="77777777" w:rsidR="00C80941" w:rsidRDefault="00C80941" w:rsidP="00C80941">
                <w:pPr>
                  <w:rPr>
                    <w:rFonts w:eastAsia="Arial Unicode MS"/>
                  </w:rPr>
                </w:pPr>
              </w:p>
            </w:tc>
            <w:tc>
              <w:tcPr>
                <w:tcW w:w="1981" w:type="dxa"/>
              </w:tcPr>
              <w:p w14:paraId="5DB0592B" w14:textId="77777777" w:rsidR="00C80941" w:rsidRDefault="00C80941" w:rsidP="00C80941">
                <w:pPr>
                  <w:rPr>
                    <w:rFonts w:eastAsia="Arial Unicode MS"/>
                  </w:rPr>
                </w:pPr>
              </w:p>
            </w:tc>
            <w:tc>
              <w:tcPr>
                <w:tcW w:w="1497" w:type="dxa"/>
              </w:tcPr>
              <w:p w14:paraId="5159A7E1" w14:textId="77777777" w:rsidR="00C80941" w:rsidRDefault="00C80941" w:rsidP="00C80941">
                <w:pPr>
                  <w:rPr>
                    <w:rFonts w:eastAsia="Arial Unicode MS"/>
                  </w:rPr>
                </w:pPr>
              </w:p>
            </w:tc>
            <w:tc>
              <w:tcPr>
                <w:tcW w:w="1336" w:type="dxa"/>
              </w:tcPr>
              <w:p w14:paraId="778A33BC" w14:textId="77777777" w:rsidR="00C80941" w:rsidRDefault="00C80941" w:rsidP="00C80941">
                <w:pPr>
                  <w:rPr>
                    <w:rFonts w:eastAsia="Arial Unicode MS"/>
                  </w:rPr>
                </w:pPr>
              </w:p>
            </w:tc>
            <w:tc>
              <w:tcPr>
                <w:tcW w:w="2874" w:type="dxa"/>
              </w:tcPr>
              <w:p w14:paraId="0BEF9AB4" w14:textId="77777777" w:rsidR="00C80941" w:rsidRDefault="00C80941" w:rsidP="00C80941">
                <w:pPr>
                  <w:rPr>
                    <w:rFonts w:eastAsia="Arial Unicode MS"/>
                  </w:rPr>
                </w:pPr>
              </w:p>
            </w:tc>
          </w:tr>
          <w:tr w:rsidR="00C80941" w14:paraId="23D7B170" w14:textId="77777777" w:rsidTr="00FA1C03">
            <w:tc>
              <w:tcPr>
                <w:tcW w:w="2230" w:type="dxa"/>
              </w:tcPr>
              <w:p w14:paraId="04031291" w14:textId="77777777" w:rsidR="00C80941" w:rsidRDefault="00C80941" w:rsidP="00C80941">
                <w:pPr>
                  <w:rPr>
                    <w:rFonts w:eastAsia="Arial Unicode MS"/>
                  </w:rPr>
                </w:pPr>
              </w:p>
            </w:tc>
            <w:tc>
              <w:tcPr>
                <w:tcW w:w="1981" w:type="dxa"/>
              </w:tcPr>
              <w:p w14:paraId="04EC09FE" w14:textId="77777777" w:rsidR="00C80941" w:rsidRDefault="00C80941" w:rsidP="00C80941">
                <w:pPr>
                  <w:rPr>
                    <w:rFonts w:eastAsia="Arial Unicode MS"/>
                  </w:rPr>
                </w:pPr>
              </w:p>
            </w:tc>
            <w:tc>
              <w:tcPr>
                <w:tcW w:w="1497" w:type="dxa"/>
              </w:tcPr>
              <w:p w14:paraId="6E47FA0D" w14:textId="77777777" w:rsidR="00C80941" w:rsidRDefault="00C80941" w:rsidP="00C80941">
                <w:pPr>
                  <w:rPr>
                    <w:rFonts w:eastAsia="Arial Unicode MS"/>
                  </w:rPr>
                </w:pPr>
              </w:p>
            </w:tc>
            <w:tc>
              <w:tcPr>
                <w:tcW w:w="1336" w:type="dxa"/>
              </w:tcPr>
              <w:p w14:paraId="5A50BCC9" w14:textId="77777777" w:rsidR="00C80941" w:rsidRDefault="00C80941" w:rsidP="00C80941">
                <w:pPr>
                  <w:rPr>
                    <w:rFonts w:eastAsia="Arial Unicode MS"/>
                  </w:rPr>
                </w:pPr>
              </w:p>
            </w:tc>
            <w:tc>
              <w:tcPr>
                <w:tcW w:w="2874" w:type="dxa"/>
              </w:tcPr>
              <w:p w14:paraId="66674BE6" w14:textId="77777777" w:rsidR="00C80941" w:rsidRDefault="00C80941" w:rsidP="00C80941">
                <w:pPr>
                  <w:rPr>
                    <w:rFonts w:eastAsia="Arial Unicode MS"/>
                  </w:rPr>
                </w:pPr>
              </w:p>
            </w:tc>
          </w:tr>
        </w:tbl>
        <w:p w14:paraId="24BEEB55" w14:textId="77777777" w:rsidR="00C80941" w:rsidRDefault="00C80941" w:rsidP="00AE73D6">
          <w:pPr>
            <w:spacing w:after="0" w:line="240" w:lineRule="auto"/>
            <w:rPr>
              <w:rFonts w:eastAsia="Arial Unicode MS"/>
            </w:rPr>
          </w:pPr>
        </w:p>
        <w:p w14:paraId="4B56E6F5" w14:textId="77777777" w:rsidR="00C80941" w:rsidRPr="00E53C76" w:rsidRDefault="00C80941" w:rsidP="00AE73D6">
          <w:pPr>
            <w:spacing w:after="0" w:line="240" w:lineRule="auto"/>
            <w:rPr>
              <w:rFonts w:eastAsia="Arial Unicode MS"/>
              <w:b/>
              <w:bCs/>
            </w:rPr>
          </w:pPr>
          <w:r w:rsidRPr="00E53C76">
            <w:rPr>
              <w:rFonts w:eastAsia="Arial Unicode MS"/>
              <w:b/>
              <w:bCs/>
            </w:rPr>
            <w:t xml:space="preserve">Disbursements </w:t>
          </w:r>
        </w:p>
        <w:tbl>
          <w:tblPr>
            <w:tblStyle w:val="TableGrid"/>
            <w:tblW w:w="0" w:type="auto"/>
            <w:tblLook w:val="04A0" w:firstRow="1" w:lastRow="0" w:firstColumn="1" w:lastColumn="0" w:noHBand="0" w:noVBand="1"/>
          </w:tblPr>
          <w:tblGrid>
            <w:gridCol w:w="1932"/>
            <w:gridCol w:w="1099"/>
            <w:gridCol w:w="1510"/>
            <w:gridCol w:w="1191"/>
            <w:gridCol w:w="1241"/>
            <w:gridCol w:w="1323"/>
          </w:tblGrid>
          <w:tr w:rsidR="00C80941" w:rsidRPr="002203EF" w14:paraId="6ED60BA5" w14:textId="77777777">
            <w:tc>
              <w:tcPr>
                <w:tcW w:w="1932" w:type="dxa"/>
              </w:tcPr>
              <w:p w14:paraId="5FE71EFE" w14:textId="77777777" w:rsidR="00C80941" w:rsidRPr="00C71B38" w:rsidRDefault="00C80941" w:rsidP="00C80941">
                <w:pPr>
                  <w:rPr>
                    <w:rFonts w:eastAsia="Arial Unicode MS"/>
                    <w:b/>
                    <w:bCs/>
                  </w:rPr>
                </w:pPr>
                <w:r>
                  <w:rPr>
                    <w:rFonts w:eastAsia="Arial Unicode MS"/>
                    <w:b/>
                    <w:bCs/>
                  </w:rPr>
                  <w:t>Disbursement #</w:t>
                </w:r>
                <w:r w:rsidRPr="00C71B38">
                  <w:rPr>
                    <w:rFonts w:eastAsia="Arial Unicode MS"/>
                    <w:b/>
                    <w:bCs/>
                  </w:rPr>
                  <w:t xml:space="preserve"> </w:t>
                </w:r>
              </w:p>
            </w:tc>
            <w:tc>
              <w:tcPr>
                <w:tcW w:w="1099" w:type="dxa"/>
              </w:tcPr>
              <w:p w14:paraId="409CD5E2" w14:textId="77777777" w:rsidR="00C80941" w:rsidRPr="00C71B38" w:rsidRDefault="00C80941" w:rsidP="00C80941">
                <w:pPr>
                  <w:rPr>
                    <w:rFonts w:eastAsia="Arial Unicode MS"/>
                    <w:b/>
                    <w:bCs/>
                  </w:rPr>
                </w:pPr>
                <w:r>
                  <w:rPr>
                    <w:rFonts w:eastAsia="Arial Unicode MS"/>
                    <w:b/>
                    <w:bCs/>
                  </w:rPr>
                  <w:t>Source of Funds</w:t>
                </w:r>
              </w:p>
            </w:tc>
            <w:tc>
              <w:tcPr>
                <w:tcW w:w="1510" w:type="dxa"/>
              </w:tcPr>
              <w:p w14:paraId="5BC6103F" w14:textId="77777777" w:rsidR="00C80941" w:rsidRPr="00C71B38" w:rsidRDefault="00C80941" w:rsidP="00C80941">
                <w:pPr>
                  <w:rPr>
                    <w:rFonts w:eastAsia="Arial Unicode MS"/>
                    <w:b/>
                    <w:bCs/>
                  </w:rPr>
                </w:pPr>
                <w:r w:rsidRPr="00C71B38">
                  <w:rPr>
                    <w:rFonts w:eastAsia="Arial Unicode MS"/>
                    <w:b/>
                    <w:bCs/>
                  </w:rPr>
                  <w:t xml:space="preserve">Planned </w:t>
                </w:r>
              </w:p>
            </w:tc>
            <w:tc>
              <w:tcPr>
                <w:tcW w:w="1191" w:type="dxa"/>
              </w:tcPr>
              <w:p w14:paraId="586A3639" w14:textId="77777777" w:rsidR="00C80941" w:rsidRPr="00C71B38" w:rsidRDefault="00C80941" w:rsidP="00C80941">
                <w:pPr>
                  <w:rPr>
                    <w:rFonts w:eastAsia="Arial Unicode MS"/>
                    <w:b/>
                    <w:bCs/>
                  </w:rPr>
                </w:pPr>
                <w:r w:rsidRPr="00C71B38">
                  <w:rPr>
                    <w:rFonts w:eastAsia="Arial Unicode MS"/>
                    <w:b/>
                    <w:bCs/>
                  </w:rPr>
                  <w:t xml:space="preserve">Actual </w:t>
                </w:r>
              </w:p>
            </w:tc>
            <w:tc>
              <w:tcPr>
                <w:tcW w:w="1241" w:type="dxa"/>
              </w:tcPr>
              <w:p w14:paraId="7DAF13C7" w14:textId="77777777" w:rsidR="00C80941" w:rsidRPr="00C71B38" w:rsidRDefault="00C80941" w:rsidP="00C80941">
                <w:pPr>
                  <w:rPr>
                    <w:rFonts w:eastAsia="Arial Unicode MS"/>
                    <w:b/>
                    <w:bCs/>
                  </w:rPr>
                </w:pPr>
                <w:r w:rsidRPr="00C71B38">
                  <w:rPr>
                    <w:rFonts w:eastAsia="Arial Unicode MS"/>
                    <w:b/>
                    <w:bCs/>
                  </w:rPr>
                  <w:t>Variance</w:t>
                </w:r>
              </w:p>
            </w:tc>
            <w:tc>
              <w:tcPr>
                <w:tcW w:w="1323" w:type="dxa"/>
              </w:tcPr>
              <w:p w14:paraId="4096A8C9" w14:textId="77777777" w:rsidR="00C80941" w:rsidRPr="002203EF" w:rsidRDefault="00C80941" w:rsidP="00C80941">
                <w:pPr>
                  <w:rPr>
                    <w:rFonts w:eastAsia="Arial Unicode MS"/>
                    <w:b/>
                    <w:bCs/>
                  </w:rPr>
                </w:pPr>
                <w:r>
                  <w:rPr>
                    <w:rFonts w:eastAsia="Arial Unicode MS"/>
                    <w:b/>
                    <w:bCs/>
                  </w:rPr>
                  <w:t>Comments</w:t>
                </w:r>
              </w:p>
            </w:tc>
          </w:tr>
          <w:tr w:rsidR="00C80941" w14:paraId="6F5FEE31" w14:textId="77777777">
            <w:tc>
              <w:tcPr>
                <w:tcW w:w="1932" w:type="dxa"/>
              </w:tcPr>
              <w:p w14:paraId="2489B6F9" w14:textId="77777777" w:rsidR="00C80941" w:rsidRDefault="00C80941" w:rsidP="00C80941">
                <w:pPr>
                  <w:rPr>
                    <w:rFonts w:eastAsia="Arial Unicode MS"/>
                  </w:rPr>
                </w:pPr>
              </w:p>
            </w:tc>
            <w:tc>
              <w:tcPr>
                <w:tcW w:w="1099" w:type="dxa"/>
              </w:tcPr>
              <w:p w14:paraId="523D3603" w14:textId="77777777" w:rsidR="00C80941" w:rsidRDefault="00C80941" w:rsidP="00C80941">
                <w:pPr>
                  <w:rPr>
                    <w:rFonts w:eastAsia="Arial Unicode MS"/>
                  </w:rPr>
                </w:pPr>
              </w:p>
            </w:tc>
            <w:tc>
              <w:tcPr>
                <w:tcW w:w="1510" w:type="dxa"/>
              </w:tcPr>
              <w:p w14:paraId="114DFCD7" w14:textId="77777777" w:rsidR="00C80941" w:rsidRDefault="00C80941" w:rsidP="00C80941">
                <w:pPr>
                  <w:rPr>
                    <w:rFonts w:eastAsia="Arial Unicode MS"/>
                  </w:rPr>
                </w:pPr>
              </w:p>
            </w:tc>
            <w:tc>
              <w:tcPr>
                <w:tcW w:w="1191" w:type="dxa"/>
              </w:tcPr>
              <w:p w14:paraId="77E97F39" w14:textId="77777777" w:rsidR="00C80941" w:rsidRDefault="00C80941" w:rsidP="00C80941">
                <w:pPr>
                  <w:rPr>
                    <w:rFonts w:eastAsia="Arial Unicode MS"/>
                  </w:rPr>
                </w:pPr>
              </w:p>
            </w:tc>
            <w:tc>
              <w:tcPr>
                <w:tcW w:w="1241" w:type="dxa"/>
              </w:tcPr>
              <w:p w14:paraId="53C2939C" w14:textId="77777777" w:rsidR="00C80941" w:rsidRDefault="00C80941" w:rsidP="00C80941">
                <w:pPr>
                  <w:rPr>
                    <w:rFonts w:eastAsia="Arial Unicode MS"/>
                  </w:rPr>
                </w:pPr>
              </w:p>
            </w:tc>
            <w:tc>
              <w:tcPr>
                <w:tcW w:w="1323" w:type="dxa"/>
              </w:tcPr>
              <w:p w14:paraId="6AA5A2B5" w14:textId="77777777" w:rsidR="00C80941" w:rsidRDefault="00C80941" w:rsidP="00C80941">
                <w:pPr>
                  <w:rPr>
                    <w:rFonts w:eastAsia="Arial Unicode MS"/>
                  </w:rPr>
                </w:pPr>
              </w:p>
            </w:tc>
          </w:tr>
          <w:tr w:rsidR="00C80941" w14:paraId="0081E961" w14:textId="77777777">
            <w:tc>
              <w:tcPr>
                <w:tcW w:w="1932" w:type="dxa"/>
              </w:tcPr>
              <w:p w14:paraId="4E41B1FB" w14:textId="77777777" w:rsidR="00C80941" w:rsidRDefault="00C80941" w:rsidP="00C80941">
                <w:pPr>
                  <w:rPr>
                    <w:rFonts w:eastAsia="Arial Unicode MS"/>
                  </w:rPr>
                </w:pPr>
              </w:p>
            </w:tc>
            <w:tc>
              <w:tcPr>
                <w:tcW w:w="1099" w:type="dxa"/>
              </w:tcPr>
              <w:p w14:paraId="4955BE7A" w14:textId="77777777" w:rsidR="00C80941" w:rsidRDefault="00C80941" w:rsidP="00C80941">
                <w:pPr>
                  <w:rPr>
                    <w:rFonts w:eastAsia="Arial Unicode MS"/>
                  </w:rPr>
                </w:pPr>
              </w:p>
            </w:tc>
            <w:tc>
              <w:tcPr>
                <w:tcW w:w="1510" w:type="dxa"/>
              </w:tcPr>
              <w:p w14:paraId="7979356B" w14:textId="77777777" w:rsidR="00C80941" w:rsidRDefault="00C80941" w:rsidP="00C80941">
                <w:pPr>
                  <w:rPr>
                    <w:rFonts w:eastAsia="Arial Unicode MS"/>
                  </w:rPr>
                </w:pPr>
              </w:p>
            </w:tc>
            <w:tc>
              <w:tcPr>
                <w:tcW w:w="1191" w:type="dxa"/>
              </w:tcPr>
              <w:p w14:paraId="3A0347AD" w14:textId="77777777" w:rsidR="00C80941" w:rsidRDefault="00C80941" w:rsidP="00C80941">
                <w:pPr>
                  <w:rPr>
                    <w:rFonts w:eastAsia="Arial Unicode MS"/>
                  </w:rPr>
                </w:pPr>
              </w:p>
            </w:tc>
            <w:tc>
              <w:tcPr>
                <w:tcW w:w="1241" w:type="dxa"/>
              </w:tcPr>
              <w:p w14:paraId="2AE190CA" w14:textId="77777777" w:rsidR="00C80941" w:rsidRDefault="00C80941" w:rsidP="00C80941">
                <w:pPr>
                  <w:rPr>
                    <w:rFonts w:eastAsia="Arial Unicode MS"/>
                  </w:rPr>
                </w:pPr>
              </w:p>
            </w:tc>
            <w:tc>
              <w:tcPr>
                <w:tcW w:w="1323" w:type="dxa"/>
              </w:tcPr>
              <w:p w14:paraId="2A7C602A" w14:textId="77777777" w:rsidR="00C80941" w:rsidRDefault="00C80941" w:rsidP="00C80941">
                <w:pPr>
                  <w:rPr>
                    <w:rFonts w:eastAsia="Arial Unicode MS"/>
                  </w:rPr>
                </w:pPr>
              </w:p>
            </w:tc>
          </w:tr>
          <w:tr w:rsidR="00C80941" w14:paraId="0E75151E" w14:textId="77777777">
            <w:tc>
              <w:tcPr>
                <w:tcW w:w="1932" w:type="dxa"/>
              </w:tcPr>
              <w:p w14:paraId="12E2D19C" w14:textId="77777777" w:rsidR="00C80941" w:rsidRDefault="00C80941" w:rsidP="00C80941">
                <w:pPr>
                  <w:rPr>
                    <w:rFonts w:eastAsia="Arial Unicode MS"/>
                  </w:rPr>
                </w:pPr>
              </w:p>
            </w:tc>
            <w:tc>
              <w:tcPr>
                <w:tcW w:w="1099" w:type="dxa"/>
              </w:tcPr>
              <w:p w14:paraId="228FF6F6" w14:textId="77777777" w:rsidR="00C80941" w:rsidRDefault="00C80941" w:rsidP="00C80941">
                <w:pPr>
                  <w:rPr>
                    <w:rFonts w:eastAsia="Arial Unicode MS"/>
                  </w:rPr>
                </w:pPr>
              </w:p>
            </w:tc>
            <w:tc>
              <w:tcPr>
                <w:tcW w:w="1510" w:type="dxa"/>
              </w:tcPr>
              <w:p w14:paraId="0801FD92" w14:textId="77777777" w:rsidR="00C80941" w:rsidRDefault="00C80941" w:rsidP="00C80941">
                <w:pPr>
                  <w:rPr>
                    <w:rFonts w:eastAsia="Arial Unicode MS"/>
                  </w:rPr>
                </w:pPr>
              </w:p>
            </w:tc>
            <w:tc>
              <w:tcPr>
                <w:tcW w:w="1191" w:type="dxa"/>
              </w:tcPr>
              <w:p w14:paraId="4F697CBA" w14:textId="77777777" w:rsidR="00C80941" w:rsidRDefault="00C80941" w:rsidP="00C80941">
                <w:pPr>
                  <w:rPr>
                    <w:rFonts w:eastAsia="Arial Unicode MS"/>
                  </w:rPr>
                </w:pPr>
              </w:p>
            </w:tc>
            <w:tc>
              <w:tcPr>
                <w:tcW w:w="1241" w:type="dxa"/>
              </w:tcPr>
              <w:p w14:paraId="1CE2D3FC" w14:textId="77777777" w:rsidR="00C80941" w:rsidRDefault="00C80941" w:rsidP="00C80941">
                <w:pPr>
                  <w:rPr>
                    <w:rFonts w:eastAsia="Arial Unicode MS"/>
                  </w:rPr>
                </w:pPr>
              </w:p>
            </w:tc>
            <w:tc>
              <w:tcPr>
                <w:tcW w:w="1323" w:type="dxa"/>
              </w:tcPr>
              <w:p w14:paraId="44EB35A0" w14:textId="77777777" w:rsidR="00C80941" w:rsidRDefault="00C80941" w:rsidP="00C80941">
                <w:pPr>
                  <w:rPr>
                    <w:rFonts w:eastAsia="Arial Unicode MS"/>
                  </w:rPr>
                </w:pPr>
              </w:p>
            </w:tc>
          </w:tr>
          <w:tr w:rsidR="00C80941" w14:paraId="408182CF" w14:textId="77777777">
            <w:tc>
              <w:tcPr>
                <w:tcW w:w="1932" w:type="dxa"/>
              </w:tcPr>
              <w:p w14:paraId="3CB7D925" w14:textId="77777777" w:rsidR="00C80941" w:rsidRDefault="00C80941" w:rsidP="00C80941">
                <w:pPr>
                  <w:rPr>
                    <w:rFonts w:eastAsia="Arial Unicode MS"/>
                  </w:rPr>
                </w:pPr>
              </w:p>
            </w:tc>
            <w:tc>
              <w:tcPr>
                <w:tcW w:w="1099" w:type="dxa"/>
              </w:tcPr>
              <w:p w14:paraId="74123196" w14:textId="77777777" w:rsidR="00C80941" w:rsidRDefault="00C80941" w:rsidP="00C80941">
                <w:pPr>
                  <w:rPr>
                    <w:rFonts w:eastAsia="Arial Unicode MS"/>
                  </w:rPr>
                </w:pPr>
              </w:p>
            </w:tc>
            <w:tc>
              <w:tcPr>
                <w:tcW w:w="1510" w:type="dxa"/>
              </w:tcPr>
              <w:p w14:paraId="79053CD4" w14:textId="77777777" w:rsidR="00C80941" w:rsidRDefault="00C80941" w:rsidP="00C80941">
                <w:pPr>
                  <w:rPr>
                    <w:rFonts w:eastAsia="Arial Unicode MS"/>
                  </w:rPr>
                </w:pPr>
              </w:p>
            </w:tc>
            <w:tc>
              <w:tcPr>
                <w:tcW w:w="1191" w:type="dxa"/>
              </w:tcPr>
              <w:p w14:paraId="58FB7C3D" w14:textId="77777777" w:rsidR="00C80941" w:rsidRDefault="00C80941" w:rsidP="00C80941">
                <w:pPr>
                  <w:rPr>
                    <w:rFonts w:eastAsia="Arial Unicode MS"/>
                  </w:rPr>
                </w:pPr>
              </w:p>
            </w:tc>
            <w:tc>
              <w:tcPr>
                <w:tcW w:w="1241" w:type="dxa"/>
              </w:tcPr>
              <w:p w14:paraId="42DA074D" w14:textId="77777777" w:rsidR="00C80941" w:rsidRDefault="00C80941" w:rsidP="00C80941">
                <w:pPr>
                  <w:rPr>
                    <w:rFonts w:eastAsia="Arial Unicode MS"/>
                  </w:rPr>
                </w:pPr>
              </w:p>
            </w:tc>
            <w:tc>
              <w:tcPr>
                <w:tcW w:w="1323" w:type="dxa"/>
              </w:tcPr>
              <w:p w14:paraId="4156F854" w14:textId="77777777" w:rsidR="00C80941" w:rsidRDefault="00C80941" w:rsidP="00C80941">
                <w:pPr>
                  <w:rPr>
                    <w:rFonts w:eastAsia="Arial Unicode MS"/>
                  </w:rPr>
                </w:pPr>
              </w:p>
            </w:tc>
          </w:tr>
          <w:tr w:rsidR="00C80941" w14:paraId="19E2DF74" w14:textId="77777777">
            <w:tc>
              <w:tcPr>
                <w:tcW w:w="1932" w:type="dxa"/>
              </w:tcPr>
              <w:p w14:paraId="4384264D" w14:textId="77777777" w:rsidR="00C80941" w:rsidRDefault="00C80941" w:rsidP="00C80941">
                <w:pPr>
                  <w:rPr>
                    <w:rFonts w:eastAsia="Arial Unicode MS"/>
                  </w:rPr>
                </w:pPr>
              </w:p>
            </w:tc>
            <w:tc>
              <w:tcPr>
                <w:tcW w:w="1099" w:type="dxa"/>
              </w:tcPr>
              <w:p w14:paraId="3FBE2F6A" w14:textId="77777777" w:rsidR="00C80941" w:rsidRDefault="00C80941" w:rsidP="00C80941">
                <w:pPr>
                  <w:rPr>
                    <w:rFonts w:eastAsia="Arial Unicode MS"/>
                  </w:rPr>
                </w:pPr>
              </w:p>
            </w:tc>
            <w:tc>
              <w:tcPr>
                <w:tcW w:w="1510" w:type="dxa"/>
              </w:tcPr>
              <w:p w14:paraId="7E2DCE5F" w14:textId="77777777" w:rsidR="00C80941" w:rsidRDefault="00C80941" w:rsidP="00C80941">
                <w:pPr>
                  <w:rPr>
                    <w:rFonts w:eastAsia="Arial Unicode MS"/>
                  </w:rPr>
                </w:pPr>
              </w:p>
            </w:tc>
            <w:tc>
              <w:tcPr>
                <w:tcW w:w="1191" w:type="dxa"/>
              </w:tcPr>
              <w:p w14:paraId="3E52FCAF" w14:textId="77777777" w:rsidR="00C80941" w:rsidRDefault="00C80941" w:rsidP="00C80941">
                <w:pPr>
                  <w:rPr>
                    <w:rFonts w:eastAsia="Arial Unicode MS"/>
                  </w:rPr>
                </w:pPr>
              </w:p>
            </w:tc>
            <w:tc>
              <w:tcPr>
                <w:tcW w:w="1241" w:type="dxa"/>
              </w:tcPr>
              <w:p w14:paraId="10B4AE41" w14:textId="77777777" w:rsidR="00C80941" w:rsidRDefault="00C80941" w:rsidP="00C80941">
                <w:pPr>
                  <w:rPr>
                    <w:rFonts w:eastAsia="Arial Unicode MS"/>
                  </w:rPr>
                </w:pPr>
              </w:p>
            </w:tc>
            <w:tc>
              <w:tcPr>
                <w:tcW w:w="1323" w:type="dxa"/>
              </w:tcPr>
              <w:p w14:paraId="7E8D9D92" w14:textId="77777777" w:rsidR="00C80941" w:rsidRDefault="00C80941" w:rsidP="00C80941">
                <w:pPr>
                  <w:rPr>
                    <w:rFonts w:eastAsia="Arial Unicode MS"/>
                  </w:rPr>
                </w:pPr>
              </w:p>
            </w:tc>
          </w:tr>
          <w:tr w:rsidR="00C80941" w14:paraId="4F1A01B8" w14:textId="77777777">
            <w:tc>
              <w:tcPr>
                <w:tcW w:w="1932" w:type="dxa"/>
              </w:tcPr>
              <w:p w14:paraId="2FA330E5" w14:textId="77777777" w:rsidR="00C80941" w:rsidRDefault="00C80941" w:rsidP="00C80941">
                <w:pPr>
                  <w:rPr>
                    <w:rFonts w:eastAsia="Arial Unicode MS"/>
                  </w:rPr>
                </w:pPr>
              </w:p>
            </w:tc>
            <w:tc>
              <w:tcPr>
                <w:tcW w:w="1099" w:type="dxa"/>
              </w:tcPr>
              <w:p w14:paraId="22978D2C" w14:textId="77777777" w:rsidR="00C80941" w:rsidRDefault="00C80941" w:rsidP="00C80941">
                <w:pPr>
                  <w:rPr>
                    <w:rFonts w:eastAsia="Arial Unicode MS"/>
                  </w:rPr>
                </w:pPr>
              </w:p>
            </w:tc>
            <w:tc>
              <w:tcPr>
                <w:tcW w:w="1510" w:type="dxa"/>
              </w:tcPr>
              <w:p w14:paraId="2B0F8B81" w14:textId="77777777" w:rsidR="00C80941" w:rsidRDefault="00C80941" w:rsidP="00C80941">
                <w:pPr>
                  <w:rPr>
                    <w:rFonts w:eastAsia="Arial Unicode MS"/>
                  </w:rPr>
                </w:pPr>
              </w:p>
            </w:tc>
            <w:tc>
              <w:tcPr>
                <w:tcW w:w="1191" w:type="dxa"/>
              </w:tcPr>
              <w:p w14:paraId="0E67A863" w14:textId="77777777" w:rsidR="00C80941" w:rsidRDefault="00C80941" w:rsidP="00C80941">
                <w:pPr>
                  <w:rPr>
                    <w:rFonts w:eastAsia="Arial Unicode MS"/>
                  </w:rPr>
                </w:pPr>
              </w:p>
            </w:tc>
            <w:tc>
              <w:tcPr>
                <w:tcW w:w="1241" w:type="dxa"/>
              </w:tcPr>
              <w:p w14:paraId="39B38D3F" w14:textId="77777777" w:rsidR="00C80941" w:rsidRDefault="00C80941" w:rsidP="00C80941">
                <w:pPr>
                  <w:rPr>
                    <w:rFonts w:eastAsia="Arial Unicode MS"/>
                  </w:rPr>
                </w:pPr>
              </w:p>
            </w:tc>
            <w:tc>
              <w:tcPr>
                <w:tcW w:w="1323" w:type="dxa"/>
              </w:tcPr>
              <w:p w14:paraId="383E74F7" w14:textId="77777777" w:rsidR="00C80941" w:rsidRDefault="00C80941" w:rsidP="00C80941">
                <w:pPr>
                  <w:rPr>
                    <w:rFonts w:eastAsia="Arial Unicode MS"/>
                  </w:rPr>
                </w:pPr>
              </w:p>
            </w:tc>
          </w:tr>
        </w:tbl>
        <w:p w14:paraId="33C0CF74" w14:textId="77777777" w:rsidR="00C80941" w:rsidRDefault="00C80941" w:rsidP="00AE73D6">
          <w:pPr>
            <w:spacing w:after="0" w:line="240" w:lineRule="auto"/>
            <w:rPr>
              <w:rFonts w:eastAsia="Arial Unicode MS"/>
            </w:rPr>
          </w:pPr>
        </w:p>
        <w:p w14:paraId="06E3664B" w14:textId="77777777" w:rsidR="00C80941" w:rsidRPr="00E53C76" w:rsidRDefault="00C80941" w:rsidP="00AE73D6">
          <w:pPr>
            <w:spacing w:after="0" w:line="240" w:lineRule="auto"/>
            <w:rPr>
              <w:rFonts w:eastAsia="Arial Unicode MS"/>
              <w:b/>
              <w:bCs/>
            </w:rPr>
          </w:pPr>
          <w:r w:rsidRPr="00E53C76">
            <w:rPr>
              <w:rFonts w:eastAsia="Arial Unicode MS"/>
              <w:b/>
              <w:bCs/>
            </w:rPr>
            <w:t xml:space="preserve">Procurement </w:t>
          </w:r>
        </w:p>
        <w:tbl>
          <w:tblPr>
            <w:tblStyle w:val="TableGrid"/>
            <w:tblW w:w="9058" w:type="dxa"/>
            <w:tblLook w:val="04A0" w:firstRow="1" w:lastRow="0" w:firstColumn="1" w:lastColumn="0" w:noHBand="0" w:noVBand="1"/>
          </w:tblPr>
          <w:tblGrid>
            <w:gridCol w:w="1643"/>
            <w:gridCol w:w="1176"/>
            <w:gridCol w:w="990"/>
            <w:gridCol w:w="1336"/>
            <w:gridCol w:w="1176"/>
            <w:gridCol w:w="1414"/>
            <w:gridCol w:w="1323"/>
          </w:tblGrid>
          <w:tr w:rsidR="00C80941" w:rsidRPr="002203EF" w14:paraId="25A74FD0" w14:textId="77777777">
            <w:tc>
              <w:tcPr>
                <w:tcW w:w="3809" w:type="dxa"/>
                <w:gridSpan w:val="3"/>
                <w:tcBorders>
                  <w:right w:val="double" w:sz="4" w:space="0" w:color="000000" w:themeColor="text1"/>
                </w:tcBorders>
              </w:tcPr>
              <w:p w14:paraId="5CD7F3DB" w14:textId="77777777" w:rsidR="00C80941" w:rsidRPr="00C71B38" w:rsidRDefault="00C80941" w:rsidP="00C80941">
                <w:pPr>
                  <w:rPr>
                    <w:rFonts w:eastAsia="Arial Unicode MS"/>
                    <w:b/>
                    <w:bCs/>
                  </w:rPr>
                </w:pPr>
                <w:r w:rsidRPr="00C71B38">
                  <w:rPr>
                    <w:rFonts w:eastAsia="Arial Unicode MS"/>
                    <w:b/>
                    <w:bCs/>
                  </w:rPr>
                  <w:t xml:space="preserve">Planned </w:t>
                </w:r>
              </w:p>
            </w:tc>
            <w:tc>
              <w:tcPr>
                <w:tcW w:w="3926" w:type="dxa"/>
                <w:gridSpan w:val="3"/>
                <w:tcBorders>
                  <w:left w:val="double" w:sz="4" w:space="0" w:color="000000" w:themeColor="text1"/>
                </w:tcBorders>
              </w:tcPr>
              <w:p w14:paraId="63B303A1" w14:textId="77777777" w:rsidR="00C80941" w:rsidRDefault="00C80941" w:rsidP="00C80941">
                <w:pPr>
                  <w:rPr>
                    <w:rFonts w:eastAsia="Arial Unicode MS"/>
                    <w:b/>
                    <w:bCs/>
                  </w:rPr>
                </w:pPr>
                <w:r>
                  <w:rPr>
                    <w:rFonts w:eastAsia="Arial Unicode MS"/>
                    <w:b/>
                    <w:bCs/>
                  </w:rPr>
                  <w:t xml:space="preserve">Actual </w:t>
                </w:r>
              </w:p>
            </w:tc>
            <w:tc>
              <w:tcPr>
                <w:tcW w:w="1323" w:type="dxa"/>
              </w:tcPr>
              <w:p w14:paraId="659F26FB" w14:textId="77777777" w:rsidR="00C80941" w:rsidRPr="002203EF" w:rsidRDefault="00C80941" w:rsidP="00C80941">
                <w:pPr>
                  <w:rPr>
                    <w:rFonts w:eastAsia="Arial Unicode MS"/>
                    <w:b/>
                    <w:bCs/>
                  </w:rPr>
                </w:pPr>
                <w:r>
                  <w:rPr>
                    <w:rFonts w:eastAsia="Arial Unicode MS"/>
                    <w:b/>
                    <w:bCs/>
                  </w:rPr>
                  <w:t>Comments</w:t>
                </w:r>
              </w:p>
            </w:tc>
          </w:tr>
          <w:tr w:rsidR="00C80941" w14:paraId="2BD18016" w14:textId="77777777">
            <w:tc>
              <w:tcPr>
                <w:tcW w:w="1643" w:type="dxa"/>
              </w:tcPr>
              <w:p w14:paraId="1EADB63B" w14:textId="77777777" w:rsidR="00C80941" w:rsidRDefault="00C80941" w:rsidP="00C80941">
                <w:pPr>
                  <w:rPr>
                    <w:rFonts w:eastAsia="Arial Unicode MS"/>
                  </w:rPr>
                </w:pPr>
                <w:r w:rsidRPr="00E7182E">
                  <w:rPr>
                    <w:rFonts w:eastAsia="Arial Unicode MS"/>
                  </w:rPr>
                  <w:t>Contract Description</w:t>
                </w:r>
              </w:p>
            </w:tc>
            <w:tc>
              <w:tcPr>
                <w:tcW w:w="1176" w:type="dxa"/>
                <w:tcBorders>
                  <w:right w:val="double" w:sz="4" w:space="0" w:color="000000" w:themeColor="text1"/>
                </w:tcBorders>
              </w:tcPr>
              <w:p w14:paraId="0934BCD8" w14:textId="77777777" w:rsidR="00C80941" w:rsidRDefault="00C80941" w:rsidP="00C80941">
                <w:pPr>
                  <w:rPr>
                    <w:rFonts w:eastAsia="Arial Unicode MS"/>
                  </w:rPr>
                </w:pPr>
                <w:r>
                  <w:rPr>
                    <w:rFonts w:eastAsia="Arial Unicode MS"/>
                  </w:rPr>
                  <w:t xml:space="preserve">Estimated Cost </w:t>
                </w:r>
              </w:p>
            </w:tc>
            <w:tc>
              <w:tcPr>
                <w:tcW w:w="99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473D61EA" w14:textId="77777777" w:rsidR="00C80941" w:rsidRDefault="00C80941" w:rsidP="00C80941">
                <w:pPr>
                  <w:rPr>
                    <w:rFonts w:eastAsia="Arial Unicode MS"/>
                  </w:rPr>
                </w:pPr>
                <w:r>
                  <w:rPr>
                    <w:rFonts w:eastAsia="Arial Unicode MS"/>
                  </w:rPr>
                  <w:t>Planned Award Date</w:t>
                </w:r>
              </w:p>
            </w:tc>
            <w:tc>
              <w:tcPr>
                <w:tcW w:w="1336" w:type="dxa"/>
                <w:tcBorders>
                  <w:left w:val="double" w:sz="4" w:space="0" w:color="000000" w:themeColor="text1"/>
                </w:tcBorders>
              </w:tcPr>
              <w:p w14:paraId="18E237BC" w14:textId="77777777" w:rsidR="00C80941" w:rsidRDefault="00C80941" w:rsidP="00C80941">
                <w:pPr>
                  <w:rPr>
                    <w:rFonts w:eastAsia="Arial Unicode MS"/>
                  </w:rPr>
                </w:pPr>
                <w:r w:rsidRPr="00E7182E">
                  <w:rPr>
                    <w:rFonts w:eastAsia="Arial Unicode MS"/>
                  </w:rPr>
                  <w:t>Contract Description</w:t>
                </w:r>
              </w:p>
            </w:tc>
            <w:tc>
              <w:tcPr>
                <w:tcW w:w="1176" w:type="dxa"/>
              </w:tcPr>
              <w:p w14:paraId="3980E616" w14:textId="77777777" w:rsidR="00C80941" w:rsidRDefault="00C80941" w:rsidP="00C80941">
                <w:pPr>
                  <w:rPr>
                    <w:rFonts w:eastAsia="Arial Unicode MS"/>
                  </w:rPr>
                </w:pPr>
                <w:r>
                  <w:rPr>
                    <w:rFonts w:eastAsia="Arial Unicode MS"/>
                  </w:rPr>
                  <w:t xml:space="preserve">Estimated Cost </w:t>
                </w:r>
              </w:p>
            </w:tc>
            <w:tc>
              <w:tcPr>
                <w:tcW w:w="1414" w:type="dxa"/>
              </w:tcPr>
              <w:p w14:paraId="2107BC13" w14:textId="77777777" w:rsidR="00C80941" w:rsidRDefault="00C80941" w:rsidP="00C80941">
                <w:pPr>
                  <w:rPr>
                    <w:rFonts w:eastAsia="Arial Unicode MS"/>
                  </w:rPr>
                </w:pPr>
                <w:r>
                  <w:rPr>
                    <w:rFonts w:eastAsia="Arial Unicode MS"/>
                  </w:rPr>
                  <w:t>Actual or Revised Award Date</w:t>
                </w:r>
              </w:p>
            </w:tc>
            <w:tc>
              <w:tcPr>
                <w:tcW w:w="1323" w:type="dxa"/>
              </w:tcPr>
              <w:p w14:paraId="40C6F5D3" w14:textId="77777777" w:rsidR="00C80941" w:rsidRDefault="00C80941" w:rsidP="00C80941">
                <w:pPr>
                  <w:rPr>
                    <w:rFonts w:eastAsia="Arial Unicode MS"/>
                  </w:rPr>
                </w:pPr>
              </w:p>
            </w:tc>
          </w:tr>
          <w:tr w:rsidR="00C80941" w14:paraId="1A077AE1" w14:textId="77777777">
            <w:tc>
              <w:tcPr>
                <w:tcW w:w="1643" w:type="dxa"/>
              </w:tcPr>
              <w:p w14:paraId="1F2B9D11" w14:textId="77777777" w:rsidR="00C80941" w:rsidRDefault="00C80941" w:rsidP="00C80941">
                <w:pPr>
                  <w:rPr>
                    <w:rFonts w:eastAsia="Arial Unicode MS"/>
                  </w:rPr>
                </w:pPr>
              </w:p>
            </w:tc>
            <w:tc>
              <w:tcPr>
                <w:tcW w:w="1176" w:type="dxa"/>
                <w:tcBorders>
                  <w:right w:val="double" w:sz="4" w:space="0" w:color="000000" w:themeColor="text1"/>
                </w:tcBorders>
              </w:tcPr>
              <w:p w14:paraId="67355D2E" w14:textId="77777777" w:rsidR="00C80941" w:rsidRDefault="00C80941" w:rsidP="00C80941">
                <w:pPr>
                  <w:rPr>
                    <w:rFonts w:eastAsia="Arial Unicode MS"/>
                  </w:rPr>
                </w:pPr>
              </w:p>
            </w:tc>
            <w:tc>
              <w:tcPr>
                <w:tcW w:w="99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05449CE9" w14:textId="77777777" w:rsidR="00C80941" w:rsidRDefault="00C80941" w:rsidP="00C80941">
                <w:pPr>
                  <w:rPr>
                    <w:rFonts w:eastAsia="Arial Unicode MS"/>
                  </w:rPr>
                </w:pPr>
              </w:p>
            </w:tc>
            <w:tc>
              <w:tcPr>
                <w:tcW w:w="1336" w:type="dxa"/>
                <w:tcBorders>
                  <w:left w:val="double" w:sz="4" w:space="0" w:color="000000" w:themeColor="text1"/>
                </w:tcBorders>
              </w:tcPr>
              <w:p w14:paraId="3444390A" w14:textId="77777777" w:rsidR="00C80941" w:rsidRDefault="00C80941" w:rsidP="00C80941">
                <w:pPr>
                  <w:rPr>
                    <w:rFonts w:eastAsia="Arial Unicode MS"/>
                  </w:rPr>
                </w:pPr>
              </w:p>
            </w:tc>
            <w:tc>
              <w:tcPr>
                <w:tcW w:w="1176" w:type="dxa"/>
              </w:tcPr>
              <w:p w14:paraId="384CF66C" w14:textId="77777777" w:rsidR="00C80941" w:rsidRDefault="00C80941" w:rsidP="00C80941">
                <w:pPr>
                  <w:rPr>
                    <w:rFonts w:eastAsia="Arial Unicode MS"/>
                  </w:rPr>
                </w:pPr>
              </w:p>
            </w:tc>
            <w:tc>
              <w:tcPr>
                <w:tcW w:w="1414" w:type="dxa"/>
              </w:tcPr>
              <w:p w14:paraId="7B965324" w14:textId="77777777" w:rsidR="00C80941" w:rsidRDefault="00C80941" w:rsidP="00C80941">
                <w:pPr>
                  <w:rPr>
                    <w:rFonts w:eastAsia="Arial Unicode MS"/>
                  </w:rPr>
                </w:pPr>
              </w:p>
            </w:tc>
            <w:tc>
              <w:tcPr>
                <w:tcW w:w="1323" w:type="dxa"/>
              </w:tcPr>
              <w:p w14:paraId="510077F9" w14:textId="77777777" w:rsidR="00C80941" w:rsidRDefault="00C80941" w:rsidP="00C80941">
                <w:pPr>
                  <w:rPr>
                    <w:rFonts w:eastAsia="Arial Unicode MS"/>
                  </w:rPr>
                </w:pPr>
              </w:p>
            </w:tc>
          </w:tr>
          <w:tr w:rsidR="00C80941" w14:paraId="5E1AFEDD" w14:textId="77777777">
            <w:tc>
              <w:tcPr>
                <w:tcW w:w="1643" w:type="dxa"/>
              </w:tcPr>
              <w:p w14:paraId="2C01C109" w14:textId="77777777" w:rsidR="00C80941" w:rsidRDefault="00C80941" w:rsidP="00C80941">
                <w:pPr>
                  <w:rPr>
                    <w:rFonts w:eastAsia="Arial Unicode MS"/>
                  </w:rPr>
                </w:pPr>
              </w:p>
            </w:tc>
            <w:tc>
              <w:tcPr>
                <w:tcW w:w="1176" w:type="dxa"/>
                <w:tcBorders>
                  <w:right w:val="double" w:sz="4" w:space="0" w:color="000000" w:themeColor="text1"/>
                </w:tcBorders>
              </w:tcPr>
              <w:p w14:paraId="5A57520E" w14:textId="77777777" w:rsidR="00C80941" w:rsidRDefault="00C80941" w:rsidP="00C80941">
                <w:pPr>
                  <w:rPr>
                    <w:rFonts w:eastAsia="Arial Unicode MS"/>
                  </w:rPr>
                </w:pPr>
              </w:p>
            </w:tc>
            <w:tc>
              <w:tcPr>
                <w:tcW w:w="99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62F3D07B" w14:textId="77777777" w:rsidR="00C80941" w:rsidRDefault="00C80941" w:rsidP="00C80941">
                <w:pPr>
                  <w:rPr>
                    <w:rFonts w:eastAsia="Arial Unicode MS"/>
                  </w:rPr>
                </w:pPr>
              </w:p>
            </w:tc>
            <w:tc>
              <w:tcPr>
                <w:tcW w:w="1336" w:type="dxa"/>
                <w:tcBorders>
                  <w:left w:val="double" w:sz="4" w:space="0" w:color="000000" w:themeColor="text1"/>
                </w:tcBorders>
              </w:tcPr>
              <w:p w14:paraId="3E91E004" w14:textId="77777777" w:rsidR="00C80941" w:rsidRDefault="00C80941" w:rsidP="00C80941">
                <w:pPr>
                  <w:rPr>
                    <w:rFonts w:eastAsia="Arial Unicode MS"/>
                  </w:rPr>
                </w:pPr>
              </w:p>
            </w:tc>
            <w:tc>
              <w:tcPr>
                <w:tcW w:w="1176" w:type="dxa"/>
              </w:tcPr>
              <w:p w14:paraId="7D4BD16A" w14:textId="77777777" w:rsidR="00C80941" w:rsidRDefault="00C80941" w:rsidP="00C80941">
                <w:pPr>
                  <w:rPr>
                    <w:rFonts w:eastAsia="Arial Unicode MS"/>
                  </w:rPr>
                </w:pPr>
              </w:p>
            </w:tc>
            <w:tc>
              <w:tcPr>
                <w:tcW w:w="1414" w:type="dxa"/>
              </w:tcPr>
              <w:p w14:paraId="60ADD926" w14:textId="77777777" w:rsidR="00C80941" w:rsidRDefault="00C80941" w:rsidP="00C80941">
                <w:pPr>
                  <w:rPr>
                    <w:rFonts w:eastAsia="Arial Unicode MS"/>
                  </w:rPr>
                </w:pPr>
              </w:p>
            </w:tc>
            <w:tc>
              <w:tcPr>
                <w:tcW w:w="1323" w:type="dxa"/>
              </w:tcPr>
              <w:p w14:paraId="08707A93" w14:textId="77777777" w:rsidR="00C80941" w:rsidRDefault="00C80941" w:rsidP="00C80941">
                <w:pPr>
                  <w:rPr>
                    <w:rFonts w:eastAsia="Arial Unicode MS"/>
                  </w:rPr>
                </w:pPr>
              </w:p>
            </w:tc>
          </w:tr>
          <w:tr w:rsidR="00C80941" w14:paraId="5D48D9CF" w14:textId="77777777">
            <w:tc>
              <w:tcPr>
                <w:tcW w:w="1643" w:type="dxa"/>
              </w:tcPr>
              <w:p w14:paraId="4CB05D98" w14:textId="77777777" w:rsidR="00C80941" w:rsidRDefault="00C80941" w:rsidP="00C80941">
                <w:pPr>
                  <w:rPr>
                    <w:rFonts w:eastAsia="Arial Unicode MS"/>
                  </w:rPr>
                </w:pPr>
              </w:p>
            </w:tc>
            <w:tc>
              <w:tcPr>
                <w:tcW w:w="1176" w:type="dxa"/>
                <w:tcBorders>
                  <w:right w:val="double" w:sz="4" w:space="0" w:color="000000" w:themeColor="text1"/>
                </w:tcBorders>
              </w:tcPr>
              <w:p w14:paraId="25036CFB" w14:textId="77777777" w:rsidR="00C80941" w:rsidRDefault="00C80941" w:rsidP="00C80941">
                <w:pPr>
                  <w:rPr>
                    <w:rFonts w:eastAsia="Arial Unicode MS"/>
                  </w:rPr>
                </w:pPr>
              </w:p>
            </w:tc>
            <w:tc>
              <w:tcPr>
                <w:tcW w:w="99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0F78AE15" w14:textId="77777777" w:rsidR="00C80941" w:rsidRDefault="00C80941" w:rsidP="00C80941">
                <w:pPr>
                  <w:rPr>
                    <w:rFonts w:eastAsia="Arial Unicode MS"/>
                  </w:rPr>
                </w:pPr>
              </w:p>
            </w:tc>
            <w:tc>
              <w:tcPr>
                <w:tcW w:w="1336" w:type="dxa"/>
                <w:tcBorders>
                  <w:left w:val="double" w:sz="4" w:space="0" w:color="000000" w:themeColor="text1"/>
                </w:tcBorders>
              </w:tcPr>
              <w:p w14:paraId="23BB0764" w14:textId="77777777" w:rsidR="00C80941" w:rsidRDefault="00C80941" w:rsidP="00C80941">
                <w:pPr>
                  <w:rPr>
                    <w:rFonts w:eastAsia="Arial Unicode MS"/>
                  </w:rPr>
                </w:pPr>
              </w:p>
            </w:tc>
            <w:tc>
              <w:tcPr>
                <w:tcW w:w="1176" w:type="dxa"/>
              </w:tcPr>
              <w:p w14:paraId="59173DCD" w14:textId="77777777" w:rsidR="00C80941" w:rsidRDefault="00C80941" w:rsidP="00C80941">
                <w:pPr>
                  <w:rPr>
                    <w:rFonts w:eastAsia="Arial Unicode MS"/>
                  </w:rPr>
                </w:pPr>
              </w:p>
            </w:tc>
            <w:tc>
              <w:tcPr>
                <w:tcW w:w="1414" w:type="dxa"/>
              </w:tcPr>
              <w:p w14:paraId="6BAABD55" w14:textId="77777777" w:rsidR="00C80941" w:rsidRDefault="00C80941" w:rsidP="00C80941">
                <w:pPr>
                  <w:rPr>
                    <w:rFonts w:eastAsia="Arial Unicode MS"/>
                  </w:rPr>
                </w:pPr>
              </w:p>
            </w:tc>
            <w:tc>
              <w:tcPr>
                <w:tcW w:w="1323" w:type="dxa"/>
              </w:tcPr>
              <w:p w14:paraId="102E5A3F" w14:textId="77777777" w:rsidR="00C80941" w:rsidRDefault="00C80941" w:rsidP="00C80941">
                <w:pPr>
                  <w:rPr>
                    <w:rFonts w:eastAsia="Arial Unicode MS"/>
                  </w:rPr>
                </w:pPr>
              </w:p>
            </w:tc>
          </w:tr>
          <w:tr w:rsidR="00C80941" w14:paraId="218CDA22" w14:textId="77777777">
            <w:tc>
              <w:tcPr>
                <w:tcW w:w="1643" w:type="dxa"/>
              </w:tcPr>
              <w:p w14:paraId="4ED8B982" w14:textId="77777777" w:rsidR="00C80941" w:rsidRDefault="00C80941" w:rsidP="00C80941">
                <w:pPr>
                  <w:rPr>
                    <w:rFonts w:eastAsia="Arial Unicode MS"/>
                  </w:rPr>
                </w:pPr>
              </w:p>
            </w:tc>
            <w:tc>
              <w:tcPr>
                <w:tcW w:w="1176" w:type="dxa"/>
                <w:tcBorders>
                  <w:right w:val="double" w:sz="4" w:space="0" w:color="000000" w:themeColor="text1"/>
                </w:tcBorders>
              </w:tcPr>
              <w:p w14:paraId="6B518BDD" w14:textId="77777777" w:rsidR="00C80941" w:rsidRDefault="00C80941" w:rsidP="00C80941">
                <w:pPr>
                  <w:rPr>
                    <w:rFonts w:eastAsia="Arial Unicode MS"/>
                  </w:rPr>
                </w:pPr>
              </w:p>
            </w:tc>
            <w:tc>
              <w:tcPr>
                <w:tcW w:w="990" w:type="dxa"/>
                <w:tcBorders>
                  <w:top w:val="double" w:sz="4" w:space="0" w:color="000000" w:themeColor="text1"/>
                  <w:left w:val="double" w:sz="4" w:space="0" w:color="000000" w:themeColor="text1"/>
                  <w:bottom w:val="double" w:sz="4" w:space="0" w:color="000000" w:themeColor="text1"/>
                  <w:right w:val="double" w:sz="4" w:space="0" w:color="000000" w:themeColor="text1"/>
                </w:tcBorders>
              </w:tcPr>
              <w:p w14:paraId="326F7CBF" w14:textId="77777777" w:rsidR="00C80941" w:rsidRDefault="00C80941" w:rsidP="00C80941">
                <w:pPr>
                  <w:rPr>
                    <w:rFonts w:eastAsia="Arial Unicode MS"/>
                  </w:rPr>
                </w:pPr>
              </w:p>
            </w:tc>
            <w:tc>
              <w:tcPr>
                <w:tcW w:w="1336" w:type="dxa"/>
                <w:tcBorders>
                  <w:left w:val="double" w:sz="4" w:space="0" w:color="000000" w:themeColor="text1"/>
                </w:tcBorders>
              </w:tcPr>
              <w:p w14:paraId="7A116EBE" w14:textId="77777777" w:rsidR="00C80941" w:rsidRDefault="00C80941" w:rsidP="00C80941">
                <w:pPr>
                  <w:rPr>
                    <w:rFonts w:eastAsia="Arial Unicode MS"/>
                  </w:rPr>
                </w:pPr>
              </w:p>
            </w:tc>
            <w:tc>
              <w:tcPr>
                <w:tcW w:w="1176" w:type="dxa"/>
              </w:tcPr>
              <w:p w14:paraId="09D27A8B" w14:textId="77777777" w:rsidR="00C80941" w:rsidRDefault="00C80941" w:rsidP="00C80941">
                <w:pPr>
                  <w:rPr>
                    <w:rFonts w:eastAsia="Arial Unicode MS"/>
                  </w:rPr>
                </w:pPr>
              </w:p>
            </w:tc>
            <w:tc>
              <w:tcPr>
                <w:tcW w:w="1414" w:type="dxa"/>
              </w:tcPr>
              <w:p w14:paraId="6AB3E25D" w14:textId="77777777" w:rsidR="00C80941" w:rsidRDefault="00C80941" w:rsidP="00C80941">
                <w:pPr>
                  <w:rPr>
                    <w:rFonts w:eastAsia="Arial Unicode MS"/>
                  </w:rPr>
                </w:pPr>
              </w:p>
            </w:tc>
            <w:tc>
              <w:tcPr>
                <w:tcW w:w="1323" w:type="dxa"/>
              </w:tcPr>
              <w:p w14:paraId="11FFE8A6" w14:textId="77777777" w:rsidR="00C80941" w:rsidRDefault="00C80941" w:rsidP="00C80941">
                <w:pPr>
                  <w:rPr>
                    <w:rFonts w:eastAsia="Arial Unicode MS"/>
                  </w:rPr>
                </w:pPr>
              </w:p>
            </w:tc>
          </w:tr>
          <w:tr w:rsidR="00C80941" w14:paraId="699DFDA7" w14:textId="77777777">
            <w:tc>
              <w:tcPr>
                <w:tcW w:w="1643" w:type="dxa"/>
              </w:tcPr>
              <w:p w14:paraId="33991C2D" w14:textId="77777777" w:rsidR="00C80941" w:rsidRDefault="00C80941" w:rsidP="00C80941">
                <w:pPr>
                  <w:rPr>
                    <w:rFonts w:eastAsia="Arial Unicode MS"/>
                  </w:rPr>
                </w:pPr>
              </w:p>
            </w:tc>
            <w:tc>
              <w:tcPr>
                <w:tcW w:w="1176" w:type="dxa"/>
              </w:tcPr>
              <w:p w14:paraId="13DAAB50" w14:textId="77777777" w:rsidR="00C80941" w:rsidRDefault="00C80941" w:rsidP="00C80941">
                <w:pPr>
                  <w:rPr>
                    <w:rFonts w:eastAsia="Arial Unicode MS"/>
                  </w:rPr>
                </w:pPr>
              </w:p>
            </w:tc>
            <w:tc>
              <w:tcPr>
                <w:tcW w:w="990" w:type="dxa"/>
                <w:tcBorders>
                  <w:top w:val="double" w:sz="4" w:space="0" w:color="000000" w:themeColor="text1"/>
                </w:tcBorders>
              </w:tcPr>
              <w:p w14:paraId="46EAE20C" w14:textId="77777777" w:rsidR="00C80941" w:rsidRDefault="00C80941" w:rsidP="00C80941">
                <w:pPr>
                  <w:rPr>
                    <w:rFonts w:eastAsia="Arial Unicode MS"/>
                  </w:rPr>
                </w:pPr>
              </w:p>
            </w:tc>
            <w:tc>
              <w:tcPr>
                <w:tcW w:w="1336" w:type="dxa"/>
              </w:tcPr>
              <w:p w14:paraId="3BEEB2DD" w14:textId="77777777" w:rsidR="00C80941" w:rsidRDefault="00C80941" w:rsidP="00C80941">
                <w:pPr>
                  <w:rPr>
                    <w:rFonts w:eastAsia="Arial Unicode MS"/>
                  </w:rPr>
                </w:pPr>
              </w:p>
            </w:tc>
            <w:tc>
              <w:tcPr>
                <w:tcW w:w="1176" w:type="dxa"/>
              </w:tcPr>
              <w:p w14:paraId="4F508D38" w14:textId="77777777" w:rsidR="00C80941" w:rsidRDefault="00C80941" w:rsidP="00C80941">
                <w:pPr>
                  <w:rPr>
                    <w:rFonts w:eastAsia="Arial Unicode MS"/>
                  </w:rPr>
                </w:pPr>
              </w:p>
            </w:tc>
            <w:tc>
              <w:tcPr>
                <w:tcW w:w="1414" w:type="dxa"/>
              </w:tcPr>
              <w:p w14:paraId="60467B61" w14:textId="77777777" w:rsidR="00C80941" w:rsidRDefault="00C80941" w:rsidP="00C80941">
                <w:pPr>
                  <w:rPr>
                    <w:rFonts w:eastAsia="Arial Unicode MS"/>
                  </w:rPr>
                </w:pPr>
              </w:p>
            </w:tc>
            <w:tc>
              <w:tcPr>
                <w:tcW w:w="1323" w:type="dxa"/>
              </w:tcPr>
              <w:p w14:paraId="0AF81082" w14:textId="77777777" w:rsidR="00C80941" w:rsidRDefault="00C80941" w:rsidP="00C80941">
                <w:pPr>
                  <w:rPr>
                    <w:rFonts w:eastAsia="Arial Unicode MS"/>
                  </w:rPr>
                </w:pPr>
              </w:p>
            </w:tc>
          </w:tr>
        </w:tbl>
        <w:p w14:paraId="2BF797D9" w14:textId="77777777" w:rsidR="00D7183A" w:rsidRDefault="00D7183A" w:rsidP="00C80941">
          <w:pPr>
            <w:spacing w:after="0" w:line="240" w:lineRule="auto"/>
            <w:rPr>
              <w:rFonts w:eastAsia="Arial Unicode MS"/>
            </w:rPr>
          </w:pPr>
        </w:p>
        <w:p w14:paraId="6C5EA1BB" w14:textId="77777777" w:rsidR="00C80941" w:rsidRDefault="00C80941" w:rsidP="00AE73D6">
          <w:pPr>
            <w:spacing w:after="0" w:line="240" w:lineRule="auto"/>
            <w:rPr>
              <w:rFonts w:eastAsia="Arial Unicode MS"/>
            </w:rPr>
          </w:pPr>
        </w:p>
        <w:p w14:paraId="056F725B" w14:textId="77777777" w:rsidR="00C80941" w:rsidRPr="00AE73D6" w:rsidRDefault="00C80941" w:rsidP="00AE73D6">
          <w:pPr>
            <w:pStyle w:val="BodyText"/>
            <w:rPr>
              <w:b/>
              <w:bCs/>
              <w:w w:val="103"/>
              <w:sz w:val="24"/>
              <w:szCs w:val="24"/>
            </w:rPr>
          </w:pPr>
          <w:r w:rsidRPr="00AE73D6">
            <w:rPr>
              <w:b/>
              <w:bCs/>
              <w:w w:val="103"/>
              <w:sz w:val="24"/>
              <w:szCs w:val="24"/>
            </w:rPr>
            <w:t>Review of Risks and Issues</w:t>
          </w:r>
        </w:p>
        <w:p w14:paraId="1F82C46F" w14:textId="77777777" w:rsidR="00C80941" w:rsidRPr="0063278A" w:rsidRDefault="00C80941" w:rsidP="00AE73D6">
          <w:pPr>
            <w:spacing w:after="0" w:line="240" w:lineRule="auto"/>
            <w:rPr>
              <w:rFonts w:ascii="Arial" w:eastAsia="Arial Unicode MS" w:hAnsi="Arial" w:cs="Arial"/>
              <w:w w:val="102"/>
              <w:sz w:val="20"/>
              <w:szCs w:val="20"/>
            </w:rPr>
          </w:pPr>
          <w:r w:rsidRPr="0063278A">
            <w:rPr>
              <w:rFonts w:ascii="Arial" w:eastAsia="Arial Unicode MS" w:hAnsi="Arial" w:cs="Arial"/>
              <w:w w:val="102"/>
              <w:sz w:val="20"/>
              <w:szCs w:val="20"/>
            </w:rPr>
            <w:t>(Comment on any critical/red risks and issues with mitigations/actions taken</w:t>
          </w:r>
          <w:r>
            <w:rPr>
              <w:rFonts w:ascii="Arial" w:eastAsia="Arial Unicode MS" w:hAnsi="Arial" w:cs="Arial"/>
              <w:w w:val="102"/>
              <w:sz w:val="20"/>
              <w:szCs w:val="20"/>
            </w:rPr>
            <w:t>/planned</w:t>
          </w:r>
          <w:r w:rsidRPr="0063278A">
            <w:rPr>
              <w:rFonts w:ascii="Arial" w:eastAsia="Arial Unicode MS" w:hAnsi="Arial" w:cs="Arial"/>
              <w:w w:val="102"/>
              <w:sz w:val="20"/>
              <w:szCs w:val="20"/>
            </w:rPr>
            <w:t>)</w:t>
          </w:r>
        </w:p>
        <w:p w14:paraId="76B692B7" w14:textId="77777777" w:rsidR="00C80941" w:rsidRPr="0063278A" w:rsidRDefault="00C80941" w:rsidP="00AE73D6">
          <w:pPr>
            <w:spacing w:after="0" w:line="240" w:lineRule="auto"/>
            <w:rPr>
              <w:rFonts w:ascii="Arial" w:eastAsia="Arial Unicode MS" w:hAnsi="Arial" w:cs="Arial"/>
              <w:w w:val="102"/>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7"/>
            <w:gridCol w:w="3140"/>
            <w:gridCol w:w="2899"/>
          </w:tblGrid>
          <w:tr w:rsidR="00C80941" w:rsidRPr="0063278A" w14:paraId="57F6D0DC" w14:textId="77777777">
            <w:trPr>
              <w:trHeight w:val="470"/>
            </w:trPr>
            <w:tc>
              <w:tcPr>
                <w:tcW w:w="2257" w:type="dxa"/>
              </w:tcPr>
              <w:p w14:paraId="55275FC1" w14:textId="77777777" w:rsidR="00C80941" w:rsidRPr="0063278A" w:rsidRDefault="00C80941" w:rsidP="00AE73D6">
                <w:pPr>
                  <w:spacing w:after="0" w:line="240" w:lineRule="auto"/>
                  <w:rPr>
                    <w:rFonts w:ascii="Arial" w:eastAsia="Arial Unicode MS" w:hAnsi="Arial" w:cs="Arial"/>
                    <w:b/>
                    <w:w w:val="102"/>
                    <w:sz w:val="20"/>
                    <w:szCs w:val="20"/>
                  </w:rPr>
                </w:pPr>
                <w:r w:rsidRPr="0063278A">
                  <w:rPr>
                    <w:rFonts w:ascii="Arial" w:eastAsia="Arial Unicode MS" w:hAnsi="Arial" w:cs="Arial"/>
                    <w:b/>
                    <w:w w:val="102"/>
                    <w:sz w:val="20"/>
                    <w:szCs w:val="20"/>
                  </w:rPr>
                  <w:t>Risk</w:t>
                </w:r>
              </w:p>
            </w:tc>
            <w:tc>
              <w:tcPr>
                <w:tcW w:w="3140" w:type="dxa"/>
              </w:tcPr>
              <w:p w14:paraId="629150E5" w14:textId="77777777" w:rsidR="00C80941" w:rsidRPr="0063278A" w:rsidRDefault="00C80941" w:rsidP="00AE73D6">
                <w:pPr>
                  <w:spacing w:after="0" w:line="240" w:lineRule="auto"/>
                  <w:rPr>
                    <w:rFonts w:ascii="Arial" w:eastAsia="Arial Unicode MS" w:hAnsi="Arial" w:cs="Arial"/>
                    <w:b/>
                    <w:w w:val="102"/>
                    <w:sz w:val="20"/>
                    <w:szCs w:val="20"/>
                  </w:rPr>
                </w:pPr>
                <w:r w:rsidRPr="0063278A">
                  <w:rPr>
                    <w:rFonts w:ascii="Arial" w:eastAsia="Arial Unicode MS" w:hAnsi="Arial" w:cs="Arial"/>
                    <w:b/>
                    <w:w w:val="102"/>
                    <w:sz w:val="20"/>
                    <w:szCs w:val="20"/>
                  </w:rPr>
                  <w:t>Mitigating Actions</w:t>
                </w:r>
                <w:r>
                  <w:rPr>
                    <w:rFonts w:ascii="Arial" w:eastAsia="Arial Unicode MS" w:hAnsi="Arial" w:cs="Arial"/>
                    <w:b/>
                    <w:w w:val="102"/>
                    <w:sz w:val="20"/>
                    <w:szCs w:val="20"/>
                  </w:rPr>
                  <w:t xml:space="preserve"> </w:t>
                </w:r>
              </w:p>
            </w:tc>
            <w:tc>
              <w:tcPr>
                <w:tcW w:w="2899" w:type="dxa"/>
              </w:tcPr>
              <w:p w14:paraId="7BD93C9A" w14:textId="77777777" w:rsidR="00C80941" w:rsidRPr="0063278A" w:rsidRDefault="00C80941" w:rsidP="00AE73D6">
                <w:pPr>
                  <w:spacing w:after="0" w:line="240" w:lineRule="auto"/>
                  <w:rPr>
                    <w:rFonts w:ascii="Arial" w:eastAsia="Arial Unicode MS" w:hAnsi="Arial" w:cs="Arial"/>
                    <w:b/>
                    <w:w w:val="102"/>
                    <w:sz w:val="20"/>
                    <w:szCs w:val="20"/>
                  </w:rPr>
                </w:pPr>
                <w:r>
                  <w:rPr>
                    <w:rFonts w:ascii="Arial" w:eastAsia="Arial Unicode MS" w:hAnsi="Arial" w:cs="Arial"/>
                    <w:b/>
                    <w:w w:val="102"/>
                    <w:sz w:val="20"/>
                    <w:szCs w:val="20"/>
                  </w:rPr>
                  <w:t xml:space="preserve">Status </w:t>
                </w:r>
              </w:p>
            </w:tc>
          </w:tr>
          <w:tr w:rsidR="00C80941" w:rsidRPr="0063278A" w14:paraId="27F148A7" w14:textId="77777777">
            <w:tc>
              <w:tcPr>
                <w:tcW w:w="2257" w:type="dxa"/>
              </w:tcPr>
              <w:p w14:paraId="32B77DEF" w14:textId="614DC37F" w:rsidR="00C80941" w:rsidRPr="0063278A" w:rsidRDefault="004820E8" w:rsidP="00AE73D6">
                <w:pPr>
                  <w:spacing w:after="0" w:line="240" w:lineRule="auto"/>
                  <w:rPr>
                    <w:rFonts w:ascii="Arial" w:eastAsia="Arial Unicode MS" w:hAnsi="Arial" w:cs="Arial"/>
                    <w:w w:val="102"/>
                    <w:sz w:val="20"/>
                    <w:szCs w:val="20"/>
                  </w:rPr>
                </w:pPr>
                <w:r w:rsidRPr="004820E8">
                  <w:rPr>
                    <w:rFonts w:ascii="Arial" w:eastAsia="Arial Unicode MS" w:hAnsi="Arial" w:cs="Arial"/>
                    <w:w w:val="102"/>
                    <w:sz w:val="20"/>
                    <w:szCs w:val="20"/>
                  </w:rPr>
                  <w:t>Weather</w:t>
                </w:r>
                <w:r w:rsidRPr="004820E8">
                  <w:rPr>
                    <w:rFonts w:ascii="Cambria Math" w:eastAsia="Arial Unicode MS" w:hAnsi="Cambria Math" w:cs="Cambria Math"/>
                    <w:w w:val="102"/>
                    <w:sz w:val="20"/>
                    <w:szCs w:val="20"/>
                  </w:rPr>
                  <w:t>‑</w:t>
                </w:r>
                <w:r w:rsidRPr="004820E8">
                  <w:rPr>
                    <w:rFonts w:ascii="Arial" w:eastAsia="Arial Unicode MS" w:hAnsi="Arial" w:cs="Arial"/>
                    <w:w w:val="102"/>
                    <w:sz w:val="20"/>
                    <w:szCs w:val="20"/>
                  </w:rPr>
                  <w:t>related delays affecting sequencing of debris clearance activities.</w:t>
                </w:r>
              </w:p>
            </w:tc>
            <w:tc>
              <w:tcPr>
                <w:tcW w:w="3140" w:type="dxa"/>
              </w:tcPr>
              <w:p w14:paraId="446716E3" w14:textId="6DB793B7" w:rsidR="00C80941" w:rsidRPr="0063278A" w:rsidRDefault="004820E8" w:rsidP="00AE73D6">
                <w:pPr>
                  <w:spacing w:after="0" w:line="240" w:lineRule="auto"/>
                  <w:rPr>
                    <w:rFonts w:ascii="Arial" w:eastAsia="Arial Unicode MS" w:hAnsi="Arial" w:cs="Arial"/>
                    <w:w w:val="102"/>
                    <w:sz w:val="20"/>
                    <w:szCs w:val="20"/>
                  </w:rPr>
                </w:pPr>
                <w:r w:rsidRPr="004820E8">
                  <w:rPr>
                    <w:rFonts w:ascii="Arial" w:eastAsia="Arial Unicode MS" w:hAnsi="Arial" w:cs="Arial"/>
                    <w:w w:val="102"/>
                    <w:sz w:val="20"/>
                    <w:szCs w:val="20"/>
                  </w:rPr>
                  <w:t>Flexible scheduling and phased implementation to accommodate weather variability.</w:t>
                </w:r>
              </w:p>
            </w:tc>
            <w:tc>
              <w:tcPr>
                <w:tcW w:w="2899" w:type="dxa"/>
              </w:tcPr>
              <w:p w14:paraId="41E5CCDE" w14:textId="4DD18AD2" w:rsidR="00C80941" w:rsidRPr="0063278A" w:rsidRDefault="00CB44EA" w:rsidP="00AE73D6">
                <w:pPr>
                  <w:spacing w:after="0" w:line="240" w:lineRule="auto"/>
                  <w:rPr>
                    <w:rFonts w:ascii="Arial" w:eastAsia="Arial Unicode MS" w:hAnsi="Arial" w:cs="Arial"/>
                    <w:w w:val="102"/>
                    <w:sz w:val="20"/>
                    <w:szCs w:val="20"/>
                  </w:rPr>
                </w:pPr>
                <w:r>
                  <w:rPr>
                    <w:rFonts w:ascii="Arial" w:eastAsia="Arial Unicode MS" w:hAnsi="Arial" w:cs="Arial"/>
                    <w:w w:val="102"/>
                    <w:sz w:val="20"/>
                    <w:szCs w:val="20"/>
                  </w:rPr>
                  <w:t xml:space="preserve">Ongoing </w:t>
                </w:r>
              </w:p>
            </w:tc>
          </w:tr>
          <w:tr w:rsidR="00C80941" w:rsidRPr="0063278A" w14:paraId="75B21A3A" w14:textId="77777777">
            <w:tc>
              <w:tcPr>
                <w:tcW w:w="2257" w:type="dxa"/>
              </w:tcPr>
              <w:p w14:paraId="6E7CE6A3" w14:textId="7FAA5DE8" w:rsidR="00C80941" w:rsidRPr="0063278A" w:rsidRDefault="00CB44EA" w:rsidP="00AE73D6">
                <w:pPr>
                  <w:spacing w:after="0" w:line="240" w:lineRule="auto"/>
                  <w:rPr>
                    <w:rFonts w:ascii="Arial" w:eastAsia="Arial Unicode MS" w:hAnsi="Arial" w:cs="Arial"/>
                    <w:w w:val="102"/>
                    <w:sz w:val="20"/>
                    <w:szCs w:val="20"/>
                  </w:rPr>
                </w:pPr>
                <w:r w:rsidRPr="00CB44EA">
                  <w:rPr>
                    <w:rFonts w:ascii="Arial" w:eastAsia="Arial Unicode MS" w:hAnsi="Arial" w:cs="Arial"/>
                    <w:w w:val="102"/>
                    <w:sz w:val="20"/>
                    <w:szCs w:val="20"/>
                  </w:rPr>
                  <w:lastRenderedPageBreak/>
                  <w:t>Occupational health and safety risks associated with debris handling.</w:t>
                </w:r>
              </w:p>
            </w:tc>
            <w:tc>
              <w:tcPr>
                <w:tcW w:w="3140" w:type="dxa"/>
              </w:tcPr>
              <w:p w14:paraId="48A8EF5A" w14:textId="446B7BAA" w:rsidR="00C80941" w:rsidRPr="0063278A" w:rsidRDefault="00CB44EA" w:rsidP="00AE73D6">
                <w:pPr>
                  <w:spacing w:after="0" w:line="240" w:lineRule="auto"/>
                  <w:rPr>
                    <w:rFonts w:ascii="Arial" w:eastAsia="Arial Unicode MS" w:hAnsi="Arial" w:cs="Arial"/>
                    <w:w w:val="102"/>
                    <w:sz w:val="20"/>
                    <w:szCs w:val="20"/>
                  </w:rPr>
                </w:pPr>
                <w:r w:rsidRPr="00CB44EA">
                  <w:rPr>
                    <w:rFonts w:ascii="Arial" w:eastAsia="Arial Unicode MS" w:hAnsi="Arial" w:cs="Arial"/>
                    <w:w w:val="102"/>
                    <w:sz w:val="20"/>
                    <w:szCs w:val="20"/>
                  </w:rPr>
                  <w:t>Mandatory training, PPE provision, and onsite supervision for all Cash</w:t>
                </w:r>
                <w:r w:rsidRPr="00CB44EA">
                  <w:rPr>
                    <w:rFonts w:ascii="Cambria Math" w:eastAsia="Arial Unicode MS" w:hAnsi="Cambria Math" w:cs="Cambria Math"/>
                    <w:w w:val="102"/>
                    <w:sz w:val="20"/>
                    <w:szCs w:val="20"/>
                  </w:rPr>
                  <w:t>‑</w:t>
                </w:r>
                <w:r w:rsidRPr="00CB44EA">
                  <w:rPr>
                    <w:rFonts w:ascii="Arial" w:eastAsia="Arial Unicode MS" w:hAnsi="Arial" w:cs="Arial"/>
                    <w:w w:val="102"/>
                    <w:sz w:val="20"/>
                    <w:szCs w:val="20"/>
                  </w:rPr>
                  <w:t>for</w:t>
                </w:r>
                <w:r w:rsidRPr="00CB44EA">
                  <w:rPr>
                    <w:rFonts w:ascii="Cambria Math" w:eastAsia="Arial Unicode MS" w:hAnsi="Cambria Math" w:cs="Cambria Math"/>
                    <w:w w:val="102"/>
                    <w:sz w:val="20"/>
                    <w:szCs w:val="20"/>
                  </w:rPr>
                  <w:t>‑</w:t>
                </w:r>
                <w:r w:rsidRPr="00CB44EA">
                  <w:rPr>
                    <w:rFonts w:ascii="Arial" w:eastAsia="Arial Unicode MS" w:hAnsi="Arial" w:cs="Arial"/>
                    <w:w w:val="102"/>
                    <w:sz w:val="20"/>
                    <w:szCs w:val="20"/>
                  </w:rPr>
                  <w:t>Work participants.</w:t>
                </w:r>
              </w:p>
            </w:tc>
            <w:tc>
              <w:tcPr>
                <w:tcW w:w="2899" w:type="dxa"/>
              </w:tcPr>
              <w:p w14:paraId="13F33E84" w14:textId="7AAAFF3F" w:rsidR="00C80941" w:rsidRPr="0063278A" w:rsidRDefault="00CB44EA" w:rsidP="00AE73D6">
                <w:pPr>
                  <w:spacing w:after="0" w:line="240" w:lineRule="auto"/>
                  <w:rPr>
                    <w:rFonts w:ascii="Arial" w:eastAsia="Arial Unicode MS" w:hAnsi="Arial" w:cs="Arial"/>
                    <w:w w:val="102"/>
                    <w:sz w:val="20"/>
                    <w:szCs w:val="20"/>
                  </w:rPr>
                </w:pPr>
                <w:r>
                  <w:rPr>
                    <w:rFonts w:ascii="Arial" w:eastAsia="Arial Unicode MS" w:hAnsi="Arial" w:cs="Arial"/>
                    <w:w w:val="102"/>
                    <w:sz w:val="20"/>
                    <w:szCs w:val="20"/>
                  </w:rPr>
                  <w:t xml:space="preserve">Ongoing </w:t>
                </w:r>
              </w:p>
            </w:tc>
          </w:tr>
          <w:tr w:rsidR="00C80941" w:rsidRPr="0063278A" w14:paraId="0A379C89" w14:textId="77777777">
            <w:tc>
              <w:tcPr>
                <w:tcW w:w="2257" w:type="dxa"/>
              </w:tcPr>
              <w:p w14:paraId="4CA51FD3" w14:textId="53AB807C" w:rsidR="00C80941" w:rsidRPr="0063278A" w:rsidRDefault="00CB44EA" w:rsidP="00AE73D6">
                <w:pPr>
                  <w:spacing w:after="0" w:line="240" w:lineRule="auto"/>
                  <w:rPr>
                    <w:rFonts w:ascii="Arial" w:eastAsia="Arial Unicode MS" w:hAnsi="Arial" w:cs="Arial"/>
                    <w:w w:val="102"/>
                    <w:sz w:val="20"/>
                    <w:szCs w:val="20"/>
                  </w:rPr>
                </w:pPr>
                <w:r w:rsidRPr="00CB44EA">
                  <w:rPr>
                    <w:rFonts w:ascii="Arial" w:eastAsia="Arial Unicode MS" w:hAnsi="Arial" w:cs="Arial"/>
                    <w:w w:val="102"/>
                    <w:sz w:val="20"/>
                    <w:szCs w:val="20"/>
                  </w:rPr>
                  <w:t>Pressure on disposal sites and limited recycling capacity, leading to potential bottlenecks.</w:t>
                </w:r>
              </w:p>
            </w:tc>
            <w:tc>
              <w:tcPr>
                <w:tcW w:w="3140" w:type="dxa"/>
              </w:tcPr>
              <w:p w14:paraId="75C2CC1F" w14:textId="19F229B6" w:rsidR="00C80941" w:rsidRPr="0063278A" w:rsidRDefault="00CB44EA" w:rsidP="00AE73D6">
                <w:pPr>
                  <w:spacing w:after="0" w:line="240" w:lineRule="auto"/>
                  <w:rPr>
                    <w:rFonts w:ascii="Arial" w:eastAsia="Arial Unicode MS" w:hAnsi="Arial" w:cs="Arial"/>
                    <w:w w:val="102"/>
                    <w:sz w:val="20"/>
                    <w:szCs w:val="20"/>
                  </w:rPr>
                </w:pPr>
                <w:r w:rsidRPr="00CB44EA">
                  <w:rPr>
                    <w:rFonts w:ascii="Arial" w:eastAsia="Arial Unicode MS" w:hAnsi="Arial" w:cs="Arial"/>
                    <w:w w:val="102"/>
                    <w:sz w:val="20"/>
                    <w:szCs w:val="20"/>
                  </w:rPr>
                  <w:t xml:space="preserve">Engagement of </w:t>
                </w:r>
                <w:r>
                  <w:rPr>
                    <w:rFonts w:ascii="Arial" w:eastAsia="Arial Unicode MS" w:hAnsi="Arial" w:cs="Arial"/>
                    <w:w w:val="102"/>
                    <w:sz w:val="20"/>
                    <w:szCs w:val="20"/>
                  </w:rPr>
                  <w:t>recycling partners and organizations</w:t>
                </w:r>
                <w:r w:rsidRPr="00CB44EA">
                  <w:rPr>
                    <w:rFonts w:ascii="Arial" w:eastAsia="Arial Unicode MS" w:hAnsi="Arial" w:cs="Arial"/>
                    <w:w w:val="102"/>
                    <w:sz w:val="20"/>
                    <w:szCs w:val="20"/>
                  </w:rPr>
                  <w:t xml:space="preserve"> to strengthen recycling, reuse, and debris segregation capacity.</w:t>
                </w:r>
              </w:p>
            </w:tc>
            <w:tc>
              <w:tcPr>
                <w:tcW w:w="2899" w:type="dxa"/>
              </w:tcPr>
              <w:p w14:paraId="4D1DC5BC" w14:textId="01F1F62A" w:rsidR="00C80941" w:rsidRPr="0063278A" w:rsidRDefault="00CB44EA" w:rsidP="00AE73D6">
                <w:pPr>
                  <w:spacing w:after="0" w:line="240" w:lineRule="auto"/>
                  <w:rPr>
                    <w:rFonts w:ascii="Arial" w:eastAsia="Arial Unicode MS" w:hAnsi="Arial" w:cs="Arial"/>
                    <w:w w:val="102"/>
                    <w:sz w:val="20"/>
                    <w:szCs w:val="20"/>
                  </w:rPr>
                </w:pPr>
                <w:r>
                  <w:rPr>
                    <w:rFonts w:ascii="Arial" w:eastAsia="Arial Unicode MS" w:hAnsi="Arial" w:cs="Arial"/>
                    <w:w w:val="102"/>
                    <w:sz w:val="20"/>
                    <w:szCs w:val="20"/>
                  </w:rPr>
                  <w:t xml:space="preserve">Ongoing </w:t>
                </w:r>
              </w:p>
            </w:tc>
          </w:tr>
          <w:tr w:rsidR="00C80941" w:rsidRPr="0063278A" w14:paraId="70A259D6" w14:textId="77777777">
            <w:tc>
              <w:tcPr>
                <w:tcW w:w="2257" w:type="dxa"/>
              </w:tcPr>
              <w:p w14:paraId="127CE214" w14:textId="2E171409" w:rsidR="00C80941" w:rsidRPr="0063278A" w:rsidRDefault="00CB44EA" w:rsidP="00AE73D6">
                <w:pPr>
                  <w:spacing w:after="0" w:line="240" w:lineRule="auto"/>
                  <w:rPr>
                    <w:rFonts w:ascii="Arial" w:eastAsia="Arial Unicode MS" w:hAnsi="Arial" w:cs="Arial"/>
                    <w:w w:val="102"/>
                    <w:sz w:val="20"/>
                    <w:szCs w:val="20"/>
                  </w:rPr>
                </w:pPr>
                <w:r w:rsidRPr="00CB44EA">
                  <w:rPr>
                    <w:rFonts w:ascii="Arial" w:eastAsia="Arial Unicode MS" w:hAnsi="Arial" w:cs="Arial"/>
                    <w:w w:val="102"/>
                    <w:sz w:val="20"/>
                    <w:szCs w:val="20"/>
                  </w:rPr>
                  <w:t>Environmental risks in sensitive areas, including mangrove ecosystems.</w:t>
                </w:r>
              </w:p>
            </w:tc>
            <w:tc>
              <w:tcPr>
                <w:tcW w:w="3140" w:type="dxa"/>
              </w:tcPr>
              <w:p w14:paraId="5BF9D67B" w14:textId="3122D062" w:rsidR="00C80941" w:rsidRPr="0063278A" w:rsidRDefault="00CB44EA" w:rsidP="00AE73D6">
                <w:pPr>
                  <w:spacing w:after="0" w:line="240" w:lineRule="auto"/>
                  <w:rPr>
                    <w:rFonts w:ascii="Arial" w:eastAsia="Arial Unicode MS" w:hAnsi="Arial" w:cs="Arial"/>
                    <w:w w:val="102"/>
                    <w:sz w:val="20"/>
                    <w:szCs w:val="20"/>
                  </w:rPr>
                </w:pPr>
                <w:r w:rsidRPr="00CB44EA">
                  <w:rPr>
                    <w:rFonts w:ascii="Arial" w:eastAsia="Arial Unicode MS" w:hAnsi="Arial" w:cs="Arial"/>
                    <w:w w:val="102"/>
                    <w:sz w:val="20"/>
                    <w:szCs w:val="20"/>
                  </w:rPr>
                  <w:t>Ongoing coordination with government stakeholders and exploration of dedicated partnerships (e.g. Forestry Department) for environmentally sensitive areas.</w:t>
                </w:r>
              </w:p>
            </w:tc>
            <w:tc>
              <w:tcPr>
                <w:tcW w:w="2899" w:type="dxa"/>
              </w:tcPr>
              <w:p w14:paraId="1AA615E3" w14:textId="1285525E" w:rsidR="00C80941" w:rsidRPr="0063278A" w:rsidRDefault="00CB44EA" w:rsidP="00AE73D6">
                <w:pPr>
                  <w:spacing w:after="0" w:line="240" w:lineRule="auto"/>
                  <w:rPr>
                    <w:rFonts w:ascii="Arial" w:eastAsia="Arial Unicode MS" w:hAnsi="Arial" w:cs="Arial"/>
                    <w:w w:val="102"/>
                    <w:sz w:val="20"/>
                    <w:szCs w:val="20"/>
                  </w:rPr>
                </w:pPr>
                <w:r>
                  <w:rPr>
                    <w:rFonts w:ascii="Arial" w:eastAsia="Arial Unicode MS" w:hAnsi="Arial" w:cs="Arial"/>
                    <w:w w:val="102"/>
                    <w:sz w:val="20"/>
                    <w:szCs w:val="20"/>
                  </w:rPr>
                  <w:t xml:space="preserve">Ongoing </w:t>
                </w:r>
              </w:p>
            </w:tc>
          </w:tr>
          <w:tr w:rsidR="007A760C" w:rsidRPr="0063278A" w14:paraId="415ECEA9" w14:textId="77777777">
            <w:trPr>
              <w:trHeight w:val="230"/>
            </w:trPr>
            <w:tc>
              <w:tcPr>
                <w:tcW w:w="2257" w:type="dxa"/>
              </w:tcPr>
              <w:p w14:paraId="1F5D65AC" w14:textId="490D6917" w:rsidR="007A760C" w:rsidRPr="0063278A" w:rsidRDefault="007A760C" w:rsidP="007A760C">
                <w:pPr>
                  <w:spacing w:after="0" w:line="240" w:lineRule="auto"/>
                  <w:rPr>
                    <w:rFonts w:ascii="Arial" w:eastAsia="Arial Unicode MS" w:hAnsi="Arial" w:cs="Arial"/>
                    <w:b/>
                    <w:w w:val="102"/>
                    <w:sz w:val="20"/>
                    <w:szCs w:val="20"/>
                  </w:rPr>
                </w:pPr>
                <w:r w:rsidRPr="00241ECB">
                  <w:t>Community disillusionment with the process (</w:t>
                </w:r>
                <w:proofErr w:type="spellStart"/>
                <w:r w:rsidRPr="00241ECB">
                  <w:t>eg.</w:t>
                </w:r>
                <w:proofErr w:type="spellEnd"/>
                <w:r w:rsidRPr="00241ECB">
                  <w:t xml:space="preserve"> hiring, areas targeted for activities)</w:t>
                </w:r>
              </w:p>
            </w:tc>
            <w:tc>
              <w:tcPr>
                <w:tcW w:w="3140" w:type="dxa"/>
              </w:tcPr>
              <w:p w14:paraId="5D1245EF" w14:textId="22856056" w:rsidR="007A760C" w:rsidRPr="0063278A" w:rsidRDefault="007A760C" w:rsidP="007A760C">
                <w:pPr>
                  <w:spacing w:after="0" w:line="240" w:lineRule="auto"/>
                  <w:rPr>
                    <w:rFonts w:ascii="Arial" w:eastAsia="Arial Unicode MS" w:hAnsi="Arial" w:cs="Arial"/>
                    <w:b/>
                    <w:w w:val="102"/>
                    <w:sz w:val="20"/>
                    <w:szCs w:val="20"/>
                  </w:rPr>
                </w:pPr>
                <w:r w:rsidRPr="00241ECB">
                  <w:t>Sensitization sessions with community members (both by UNDP and community partners) on the scope, process and progress of the project.</w:t>
                </w:r>
              </w:p>
            </w:tc>
            <w:tc>
              <w:tcPr>
                <w:tcW w:w="2899" w:type="dxa"/>
              </w:tcPr>
              <w:p w14:paraId="2111C27C" w14:textId="71CD99EE" w:rsidR="007A760C" w:rsidRPr="0063278A" w:rsidDel="00226E1E" w:rsidRDefault="007A760C" w:rsidP="007A760C">
                <w:pPr>
                  <w:spacing w:after="0" w:line="240" w:lineRule="auto"/>
                  <w:rPr>
                    <w:rFonts w:ascii="Arial" w:eastAsia="Arial Unicode MS" w:hAnsi="Arial" w:cs="Arial"/>
                    <w:b/>
                    <w:w w:val="102"/>
                    <w:sz w:val="20"/>
                    <w:szCs w:val="20"/>
                  </w:rPr>
                </w:pPr>
                <w:r w:rsidRPr="00241ECB">
                  <w:t xml:space="preserve">Ongoing </w:t>
                </w:r>
              </w:p>
            </w:tc>
          </w:tr>
          <w:tr w:rsidR="007A760C" w:rsidRPr="007A760C" w14:paraId="2652E742" w14:textId="77777777">
            <w:tc>
              <w:tcPr>
                <w:tcW w:w="2257" w:type="dxa"/>
                <w:tcBorders>
                  <w:top w:val="single" w:sz="4" w:space="0" w:color="auto"/>
                  <w:left w:val="single" w:sz="4" w:space="0" w:color="auto"/>
                  <w:bottom w:val="single" w:sz="4" w:space="0" w:color="auto"/>
                  <w:right w:val="single" w:sz="4" w:space="0" w:color="auto"/>
                </w:tcBorders>
                <w:hideMark/>
              </w:tcPr>
              <w:p w14:paraId="17A2ED8D" w14:textId="77777777" w:rsidR="007A760C" w:rsidRPr="007A760C" w:rsidRDefault="007A760C" w:rsidP="007A760C">
                <w:pPr>
                  <w:spacing w:after="0" w:line="240" w:lineRule="auto"/>
                </w:pPr>
                <w:r w:rsidRPr="007A760C">
                  <w:t>Sexual harassment and exploitation among participants and the community</w:t>
                </w:r>
              </w:p>
            </w:tc>
            <w:tc>
              <w:tcPr>
                <w:tcW w:w="3140" w:type="dxa"/>
                <w:tcBorders>
                  <w:top w:val="single" w:sz="4" w:space="0" w:color="auto"/>
                  <w:left w:val="single" w:sz="4" w:space="0" w:color="auto"/>
                  <w:bottom w:val="single" w:sz="4" w:space="0" w:color="auto"/>
                  <w:right w:val="single" w:sz="4" w:space="0" w:color="auto"/>
                </w:tcBorders>
                <w:hideMark/>
              </w:tcPr>
              <w:p w14:paraId="607FFFD5" w14:textId="77777777" w:rsidR="007A760C" w:rsidRPr="007A760C" w:rsidRDefault="007A760C" w:rsidP="007A760C">
                <w:pPr>
                  <w:spacing w:after="0" w:line="240" w:lineRule="auto"/>
                </w:pPr>
                <w:r w:rsidRPr="007A760C">
                  <w:t xml:space="preserve">Clear guidelines provided to the community groups, and specific discussions around sexual harassment/ exploitation within onboarding and training of participants.  Reporting mechanisms set up </w:t>
                </w:r>
              </w:p>
            </w:tc>
            <w:tc>
              <w:tcPr>
                <w:tcW w:w="2899" w:type="dxa"/>
                <w:tcBorders>
                  <w:top w:val="single" w:sz="4" w:space="0" w:color="auto"/>
                  <w:left w:val="single" w:sz="4" w:space="0" w:color="auto"/>
                  <w:bottom w:val="single" w:sz="4" w:space="0" w:color="auto"/>
                  <w:right w:val="single" w:sz="4" w:space="0" w:color="auto"/>
                </w:tcBorders>
                <w:hideMark/>
              </w:tcPr>
              <w:p w14:paraId="29867568" w14:textId="77777777" w:rsidR="007A760C" w:rsidRPr="007A760C" w:rsidRDefault="007A760C" w:rsidP="007A760C">
                <w:pPr>
                  <w:spacing w:after="0" w:line="240" w:lineRule="auto"/>
                </w:pPr>
                <w:r w:rsidRPr="007A760C">
                  <w:t>Ongoing</w:t>
                </w:r>
              </w:p>
            </w:tc>
          </w:tr>
          <w:tr w:rsidR="007A760C" w:rsidRPr="0063278A" w14:paraId="21088BF6" w14:textId="77777777">
            <w:trPr>
              <w:trHeight w:val="230"/>
            </w:trPr>
            <w:tc>
              <w:tcPr>
                <w:tcW w:w="2257" w:type="dxa"/>
              </w:tcPr>
              <w:p w14:paraId="3ECB2E05" w14:textId="77777777" w:rsidR="007A760C" w:rsidRPr="00241ECB" w:rsidRDefault="007A760C" w:rsidP="007A760C">
                <w:pPr>
                  <w:spacing w:after="0" w:line="240" w:lineRule="auto"/>
                </w:pPr>
              </w:p>
            </w:tc>
            <w:tc>
              <w:tcPr>
                <w:tcW w:w="3140" w:type="dxa"/>
              </w:tcPr>
              <w:p w14:paraId="13B15BDF" w14:textId="77777777" w:rsidR="007A760C" w:rsidRPr="00241ECB" w:rsidRDefault="007A760C" w:rsidP="007A760C">
                <w:pPr>
                  <w:spacing w:after="0" w:line="240" w:lineRule="auto"/>
                </w:pPr>
              </w:p>
            </w:tc>
            <w:tc>
              <w:tcPr>
                <w:tcW w:w="2899" w:type="dxa"/>
              </w:tcPr>
              <w:p w14:paraId="161E3CA0" w14:textId="77777777" w:rsidR="007A760C" w:rsidRPr="00241ECB" w:rsidRDefault="007A760C" w:rsidP="007A760C">
                <w:pPr>
                  <w:spacing w:after="0" w:line="240" w:lineRule="auto"/>
                </w:pPr>
              </w:p>
            </w:tc>
          </w:tr>
        </w:tbl>
        <w:p w14:paraId="09269899" w14:textId="77777777" w:rsidR="00C80941" w:rsidRDefault="00C80941" w:rsidP="00C80941">
          <w:pPr>
            <w:spacing w:after="0" w:line="240" w:lineRule="auto"/>
            <w:rPr>
              <w:rFonts w:ascii="Arial" w:hAnsi="Arial" w:cs="Arial"/>
              <w:sz w:val="20"/>
              <w:szCs w:val="20"/>
            </w:rPr>
          </w:pPr>
        </w:p>
        <w:p w14:paraId="4C6AB4C0" w14:textId="77777777" w:rsidR="00D7183A" w:rsidRDefault="00D7183A" w:rsidP="00C80941">
          <w:pPr>
            <w:spacing w:after="0" w:line="240" w:lineRule="auto"/>
            <w:rPr>
              <w:rFonts w:ascii="Arial" w:hAnsi="Arial" w:cs="Arial"/>
              <w:sz w:val="20"/>
              <w:szCs w:val="20"/>
            </w:rPr>
          </w:pPr>
        </w:p>
        <w:p w14:paraId="6A96DD69" w14:textId="77777777" w:rsidR="00D7183A" w:rsidRDefault="00D7183A" w:rsidP="00C80941">
          <w:pPr>
            <w:spacing w:after="0" w:line="240" w:lineRule="auto"/>
            <w:rPr>
              <w:rFonts w:ascii="Arial" w:hAnsi="Arial" w:cs="Arial"/>
              <w:sz w:val="20"/>
              <w:szCs w:val="20"/>
            </w:rPr>
          </w:pPr>
        </w:p>
        <w:p w14:paraId="2ACFB583" w14:textId="77777777" w:rsidR="00D7183A" w:rsidRDefault="00D7183A" w:rsidP="00C80941">
          <w:pPr>
            <w:spacing w:after="0" w:line="240" w:lineRule="auto"/>
            <w:rPr>
              <w:rFonts w:ascii="Arial" w:hAnsi="Arial" w:cs="Arial"/>
              <w:sz w:val="20"/>
              <w:szCs w:val="20"/>
            </w:rPr>
          </w:pPr>
        </w:p>
        <w:p w14:paraId="28B8EABE" w14:textId="77777777" w:rsidR="00C80941" w:rsidRPr="00AE73D6" w:rsidRDefault="00C80941" w:rsidP="00AE73D6">
          <w:pPr>
            <w:pStyle w:val="BodyText"/>
            <w:rPr>
              <w:b/>
              <w:bCs/>
              <w:w w:val="103"/>
              <w:sz w:val="24"/>
              <w:szCs w:val="24"/>
            </w:rPr>
          </w:pPr>
          <w:r w:rsidRPr="00AE73D6">
            <w:rPr>
              <w:b/>
              <w:bCs/>
              <w:w w:val="103"/>
              <w:sz w:val="24"/>
              <w:szCs w:val="24"/>
            </w:rPr>
            <w:t>Lessons Learned</w:t>
          </w:r>
        </w:p>
        <w:p w14:paraId="14830702" w14:textId="77777777" w:rsidR="004820E8" w:rsidRPr="004820E8" w:rsidRDefault="004820E8" w:rsidP="004820E8">
          <w:pPr>
            <w:pStyle w:val="ListParagraph"/>
            <w:widowControl w:val="0"/>
            <w:numPr>
              <w:ilvl w:val="0"/>
              <w:numId w:val="176"/>
            </w:numPr>
            <w:tabs>
              <w:tab w:val="left" w:pos="308"/>
            </w:tabs>
            <w:autoSpaceDE w:val="0"/>
            <w:autoSpaceDN w:val="0"/>
            <w:adjustRightInd w:val="0"/>
            <w:spacing w:after="0" w:line="240" w:lineRule="auto"/>
            <w:rPr>
              <w:rFonts w:ascii="Arial" w:eastAsia="Arial Unicode MS" w:hAnsi="Arial" w:cs="Arial"/>
              <w:color w:val="000000"/>
              <w:w w:val="101"/>
              <w:sz w:val="20"/>
              <w:szCs w:val="20"/>
            </w:rPr>
          </w:pPr>
          <w:r w:rsidRPr="004820E8">
            <w:rPr>
              <w:rFonts w:ascii="Arial" w:eastAsia="Arial Unicode MS" w:hAnsi="Arial" w:cs="Arial"/>
              <w:color w:val="000000"/>
              <w:w w:val="101"/>
              <w:sz w:val="20"/>
              <w:szCs w:val="20"/>
            </w:rPr>
            <w:t>Community</w:t>
          </w:r>
          <w:r w:rsidRPr="004820E8">
            <w:rPr>
              <w:rFonts w:ascii="Cambria Math" w:eastAsia="Arial Unicode MS" w:hAnsi="Cambria Math" w:cs="Cambria Math"/>
              <w:color w:val="000000"/>
              <w:w w:val="101"/>
              <w:sz w:val="20"/>
              <w:szCs w:val="20"/>
            </w:rPr>
            <w:t>‑</w:t>
          </w:r>
          <w:r w:rsidRPr="004820E8">
            <w:rPr>
              <w:rFonts w:ascii="Arial" w:eastAsia="Arial Unicode MS" w:hAnsi="Arial" w:cs="Arial"/>
              <w:color w:val="000000"/>
              <w:w w:val="101"/>
              <w:sz w:val="20"/>
              <w:szCs w:val="20"/>
            </w:rPr>
            <w:t>driven Cash</w:t>
          </w:r>
          <w:r w:rsidRPr="004820E8">
            <w:rPr>
              <w:rFonts w:ascii="Cambria Math" w:eastAsia="Arial Unicode MS" w:hAnsi="Cambria Math" w:cs="Cambria Math"/>
              <w:color w:val="000000"/>
              <w:w w:val="101"/>
              <w:sz w:val="20"/>
              <w:szCs w:val="20"/>
            </w:rPr>
            <w:t>‑</w:t>
          </w:r>
          <w:r w:rsidRPr="004820E8">
            <w:rPr>
              <w:rFonts w:ascii="Arial" w:eastAsia="Arial Unicode MS" w:hAnsi="Arial" w:cs="Arial"/>
              <w:color w:val="000000"/>
              <w:w w:val="101"/>
              <w:sz w:val="20"/>
              <w:szCs w:val="20"/>
            </w:rPr>
            <w:t>for</w:t>
          </w:r>
          <w:r w:rsidRPr="004820E8">
            <w:rPr>
              <w:rFonts w:ascii="Cambria Math" w:eastAsia="Arial Unicode MS" w:hAnsi="Cambria Math" w:cs="Cambria Math"/>
              <w:color w:val="000000"/>
              <w:w w:val="101"/>
              <w:sz w:val="20"/>
              <w:szCs w:val="20"/>
            </w:rPr>
            <w:t>‑</w:t>
          </w:r>
          <w:r w:rsidRPr="004820E8">
            <w:rPr>
              <w:rFonts w:ascii="Arial" w:eastAsia="Arial Unicode MS" w:hAnsi="Arial" w:cs="Arial"/>
              <w:color w:val="000000"/>
              <w:w w:val="101"/>
              <w:sz w:val="20"/>
              <w:szCs w:val="20"/>
            </w:rPr>
            <w:t>Work remains a strong early</w:t>
          </w:r>
          <w:r w:rsidRPr="004820E8">
            <w:rPr>
              <w:rFonts w:ascii="Cambria Math" w:eastAsia="Arial Unicode MS" w:hAnsi="Cambria Math" w:cs="Cambria Math"/>
              <w:color w:val="000000"/>
              <w:w w:val="101"/>
              <w:sz w:val="20"/>
              <w:szCs w:val="20"/>
            </w:rPr>
            <w:t>‑</w:t>
          </w:r>
          <w:r w:rsidRPr="004820E8">
            <w:rPr>
              <w:rFonts w:ascii="Arial" w:eastAsia="Arial Unicode MS" w:hAnsi="Arial" w:cs="Arial"/>
              <w:color w:val="000000"/>
              <w:w w:val="101"/>
              <w:sz w:val="20"/>
              <w:szCs w:val="20"/>
            </w:rPr>
            <w:t>recovery mechanism.</w:t>
          </w:r>
        </w:p>
        <w:p w14:paraId="2D51AAD9" w14:textId="110F5CB0" w:rsidR="00C80941" w:rsidRPr="004820E8" w:rsidRDefault="004820E8" w:rsidP="004820E8">
          <w:pPr>
            <w:pStyle w:val="ListParagraph"/>
            <w:widowControl w:val="0"/>
            <w:numPr>
              <w:ilvl w:val="1"/>
              <w:numId w:val="176"/>
            </w:numPr>
            <w:tabs>
              <w:tab w:val="left" w:pos="308"/>
            </w:tabs>
            <w:autoSpaceDE w:val="0"/>
            <w:autoSpaceDN w:val="0"/>
            <w:adjustRightInd w:val="0"/>
            <w:spacing w:after="0" w:line="240" w:lineRule="auto"/>
            <w:rPr>
              <w:rFonts w:ascii="Arial" w:eastAsia="Arial Unicode MS" w:hAnsi="Arial" w:cs="Arial"/>
              <w:color w:val="000000"/>
              <w:w w:val="103"/>
              <w:sz w:val="20"/>
              <w:szCs w:val="20"/>
            </w:rPr>
          </w:pPr>
          <w:proofErr w:type="spellStart"/>
          <w:r w:rsidRPr="004820E8">
            <w:rPr>
              <w:rFonts w:ascii="Arial" w:eastAsia="Arial Unicode MS" w:hAnsi="Arial" w:cs="Arial"/>
              <w:color w:val="000000"/>
              <w:w w:val="101"/>
              <w:sz w:val="20"/>
              <w:szCs w:val="20"/>
            </w:rPr>
            <w:t>CfW</w:t>
          </w:r>
          <w:proofErr w:type="spellEnd"/>
          <w:r w:rsidRPr="004820E8">
            <w:rPr>
              <w:rFonts w:ascii="Arial" w:eastAsia="Arial Unicode MS" w:hAnsi="Arial" w:cs="Arial"/>
              <w:color w:val="000000"/>
              <w:w w:val="101"/>
              <w:sz w:val="20"/>
              <w:szCs w:val="20"/>
            </w:rPr>
            <w:t xml:space="preserve"> approaches simultaneously restore access, support household income, and strengthen community ownership, particularly when paired with clear safety and safeguarding protocols.</w:t>
          </w:r>
        </w:p>
        <w:p w14:paraId="1380A46E" w14:textId="77777777" w:rsidR="004820E8" w:rsidRDefault="004820E8" w:rsidP="004820E8">
          <w:pPr>
            <w:widowControl w:val="0"/>
            <w:tabs>
              <w:tab w:val="left" w:pos="308"/>
            </w:tabs>
            <w:autoSpaceDE w:val="0"/>
            <w:autoSpaceDN w:val="0"/>
            <w:adjustRightInd w:val="0"/>
            <w:spacing w:after="0" w:line="240" w:lineRule="auto"/>
            <w:rPr>
              <w:rFonts w:ascii="Arial" w:eastAsia="Arial Unicode MS" w:hAnsi="Arial" w:cs="Arial"/>
              <w:color w:val="000000"/>
              <w:w w:val="103"/>
              <w:sz w:val="20"/>
              <w:szCs w:val="20"/>
            </w:rPr>
          </w:pPr>
        </w:p>
        <w:p w14:paraId="57C06540" w14:textId="77777777" w:rsidR="004820E8" w:rsidRDefault="004820E8" w:rsidP="004820E8">
          <w:pPr>
            <w:widowControl w:val="0"/>
            <w:tabs>
              <w:tab w:val="left" w:pos="308"/>
            </w:tabs>
            <w:autoSpaceDE w:val="0"/>
            <w:autoSpaceDN w:val="0"/>
            <w:adjustRightInd w:val="0"/>
            <w:spacing w:after="0" w:line="240" w:lineRule="auto"/>
            <w:rPr>
              <w:rFonts w:ascii="Arial" w:eastAsia="Arial Unicode MS" w:hAnsi="Arial" w:cs="Arial"/>
              <w:color w:val="000000"/>
              <w:w w:val="103"/>
              <w:sz w:val="20"/>
              <w:szCs w:val="20"/>
            </w:rPr>
          </w:pPr>
        </w:p>
        <w:p w14:paraId="51DCA94C" w14:textId="77777777" w:rsidR="004820E8" w:rsidRPr="004820E8" w:rsidRDefault="004820E8" w:rsidP="004820E8">
          <w:pPr>
            <w:pStyle w:val="ListParagraph"/>
            <w:widowControl w:val="0"/>
            <w:numPr>
              <w:ilvl w:val="0"/>
              <w:numId w:val="176"/>
            </w:numPr>
            <w:tabs>
              <w:tab w:val="left" w:pos="308"/>
            </w:tabs>
            <w:autoSpaceDE w:val="0"/>
            <w:autoSpaceDN w:val="0"/>
            <w:adjustRightInd w:val="0"/>
            <w:spacing w:after="0" w:line="240" w:lineRule="auto"/>
            <w:rPr>
              <w:rFonts w:ascii="Arial" w:eastAsia="Arial Unicode MS" w:hAnsi="Arial" w:cs="Arial"/>
              <w:color w:val="000000"/>
              <w:w w:val="103"/>
              <w:sz w:val="20"/>
              <w:szCs w:val="20"/>
            </w:rPr>
          </w:pPr>
          <w:r w:rsidRPr="004820E8">
            <w:rPr>
              <w:rFonts w:ascii="Arial" w:eastAsia="Arial Unicode MS" w:hAnsi="Arial" w:cs="Arial"/>
              <w:color w:val="000000"/>
              <w:w w:val="103"/>
              <w:sz w:val="20"/>
              <w:szCs w:val="20"/>
            </w:rPr>
            <w:t>Debris management requires parallel investment in disposal and recycling systems.</w:t>
          </w:r>
        </w:p>
        <w:p w14:paraId="138393AF" w14:textId="19579CFB" w:rsidR="004820E8" w:rsidRDefault="004820E8" w:rsidP="004820E8">
          <w:pPr>
            <w:pStyle w:val="ListParagraph"/>
            <w:widowControl w:val="0"/>
            <w:numPr>
              <w:ilvl w:val="1"/>
              <w:numId w:val="176"/>
            </w:numPr>
            <w:tabs>
              <w:tab w:val="left" w:pos="308"/>
            </w:tabs>
            <w:autoSpaceDE w:val="0"/>
            <w:autoSpaceDN w:val="0"/>
            <w:adjustRightInd w:val="0"/>
            <w:spacing w:after="0" w:line="240" w:lineRule="auto"/>
            <w:rPr>
              <w:rFonts w:ascii="Arial" w:eastAsia="Arial Unicode MS" w:hAnsi="Arial" w:cs="Arial"/>
              <w:color w:val="000000"/>
              <w:w w:val="103"/>
              <w:sz w:val="20"/>
              <w:szCs w:val="20"/>
            </w:rPr>
          </w:pPr>
          <w:r w:rsidRPr="004820E8">
            <w:rPr>
              <w:rFonts w:ascii="Arial" w:eastAsia="Arial Unicode MS" w:hAnsi="Arial" w:cs="Arial"/>
              <w:color w:val="000000"/>
              <w:w w:val="103"/>
              <w:sz w:val="20"/>
              <w:szCs w:val="20"/>
            </w:rPr>
            <w:t>Community</w:t>
          </w:r>
          <w:r w:rsidRPr="004820E8">
            <w:rPr>
              <w:rFonts w:ascii="Cambria Math" w:eastAsia="Arial Unicode MS" w:hAnsi="Cambria Math" w:cs="Cambria Math"/>
              <w:color w:val="000000"/>
              <w:w w:val="103"/>
              <w:sz w:val="20"/>
              <w:szCs w:val="20"/>
            </w:rPr>
            <w:t>‑</w:t>
          </w:r>
          <w:r w:rsidRPr="004820E8">
            <w:rPr>
              <w:rFonts w:ascii="Arial" w:eastAsia="Arial Unicode MS" w:hAnsi="Arial" w:cs="Arial"/>
              <w:color w:val="000000"/>
              <w:w w:val="103"/>
              <w:sz w:val="20"/>
              <w:szCs w:val="20"/>
            </w:rPr>
            <w:t>level clean</w:t>
          </w:r>
          <w:r w:rsidRPr="004820E8">
            <w:rPr>
              <w:rFonts w:ascii="Cambria Math" w:eastAsia="Arial Unicode MS" w:hAnsi="Cambria Math" w:cs="Cambria Math"/>
              <w:color w:val="000000"/>
              <w:w w:val="103"/>
              <w:sz w:val="20"/>
              <w:szCs w:val="20"/>
            </w:rPr>
            <w:t>‑</w:t>
          </w:r>
          <w:r w:rsidRPr="004820E8">
            <w:rPr>
              <w:rFonts w:ascii="Arial" w:eastAsia="Arial Unicode MS" w:hAnsi="Arial" w:cs="Arial"/>
              <w:color w:val="000000"/>
              <w:w w:val="103"/>
              <w:sz w:val="20"/>
              <w:szCs w:val="20"/>
            </w:rPr>
            <w:t>up efforts quickly encounter system</w:t>
          </w:r>
          <w:r w:rsidRPr="004820E8">
            <w:rPr>
              <w:rFonts w:ascii="Cambria Math" w:eastAsia="Arial Unicode MS" w:hAnsi="Cambria Math" w:cs="Cambria Math"/>
              <w:color w:val="000000"/>
              <w:w w:val="103"/>
              <w:sz w:val="20"/>
              <w:szCs w:val="20"/>
            </w:rPr>
            <w:t>‑</w:t>
          </w:r>
          <w:r w:rsidRPr="004820E8">
            <w:rPr>
              <w:rFonts w:ascii="Arial" w:eastAsia="Arial Unicode MS" w:hAnsi="Arial" w:cs="Arial"/>
              <w:color w:val="000000"/>
              <w:w w:val="103"/>
              <w:sz w:val="20"/>
              <w:szCs w:val="20"/>
            </w:rPr>
            <w:t>wide constraints when disposal sites are overstretched, underscoring the value of integrating circular economy and recycling support from the outset.</w:t>
          </w:r>
        </w:p>
        <w:p w14:paraId="62547916" w14:textId="77777777" w:rsidR="00720E16" w:rsidRDefault="00720E16" w:rsidP="00720E16">
          <w:pPr>
            <w:pStyle w:val="ListParagraph"/>
            <w:widowControl w:val="0"/>
            <w:tabs>
              <w:tab w:val="left" w:pos="308"/>
            </w:tabs>
            <w:autoSpaceDE w:val="0"/>
            <w:autoSpaceDN w:val="0"/>
            <w:adjustRightInd w:val="0"/>
            <w:spacing w:after="0" w:line="240" w:lineRule="auto"/>
            <w:ind w:left="1440"/>
            <w:rPr>
              <w:rFonts w:ascii="Arial" w:eastAsia="Arial Unicode MS" w:hAnsi="Arial" w:cs="Arial"/>
              <w:color w:val="000000"/>
              <w:w w:val="103"/>
              <w:sz w:val="20"/>
              <w:szCs w:val="20"/>
            </w:rPr>
          </w:pPr>
        </w:p>
        <w:p w14:paraId="3315BB13" w14:textId="77777777" w:rsidR="004820E8" w:rsidRPr="004820E8" w:rsidRDefault="004820E8" w:rsidP="004820E8">
          <w:pPr>
            <w:pStyle w:val="ListParagraph"/>
            <w:widowControl w:val="0"/>
            <w:numPr>
              <w:ilvl w:val="0"/>
              <w:numId w:val="176"/>
            </w:numPr>
            <w:tabs>
              <w:tab w:val="left" w:pos="308"/>
            </w:tabs>
            <w:autoSpaceDE w:val="0"/>
            <w:autoSpaceDN w:val="0"/>
            <w:adjustRightInd w:val="0"/>
            <w:spacing w:after="0" w:line="240" w:lineRule="auto"/>
            <w:rPr>
              <w:rFonts w:ascii="Arial" w:eastAsia="Arial Unicode MS" w:hAnsi="Arial" w:cs="Arial"/>
              <w:color w:val="000000"/>
              <w:w w:val="103"/>
              <w:sz w:val="20"/>
              <w:szCs w:val="20"/>
            </w:rPr>
          </w:pPr>
          <w:r w:rsidRPr="004820E8">
            <w:rPr>
              <w:rFonts w:ascii="Arial" w:eastAsia="Arial Unicode MS" w:hAnsi="Arial" w:cs="Arial"/>
              <w:color w:val="000000"/>
              <w:w w:val="103"/>
              <w:sz w:val="20"/>
              <w:szCs w:val="20"/>
            </w:rPr>
            <w:t>Site</w:t>
          </w:r>
          <w:r w:rsidRPr="004820E8">
            <w:rPr>
              <w:rFonts w:ascii="Cambria Math" w:eastAsia="Arial Unicode MS" w:hAnsi="Cambria Math" w:cs="Cambria Math"/>
              <w:color w:val="000000"/>
              <w:w w:val="103"/>
              <w:sz w:val="20"/>
              <w:szCs w:val="20"/>
            </w:rPr>
            <w:t>‑</w:t>
          </w:r>
          <w:r w:rsidRPr="004820E8">
            <w:rPr>
              <w:rFonts w:ascii="Arial" w:eastAsia="Arial Unicode MS" w:hAnsi="Arial" w:cs="Arial"/>
              <w:color w:val="000000"/>
              <w:w w:val="103"/>
              <w:sz w:val="20"/>
              <w:szCs w:val="20"/>
            </w:rPr>
            <w:t>based due diligence strengthens targeting and effectiveness.</w:t>
          </w:r>
        </w:p>
        <w:p w14:paraId="368BCAAF" w14:textId="63B69048" w:rsidR="004820E8" w:rsidRPr="004820E8" w:rsidRDefault="004820E8" w:rsidP="004820E8">
          <w:pPr>
            <w:pStyle w:val="ListParagraph"/>
            <w:widowControl w:val="0"/>
            <w:numPr>
              <w:ilvl w:val="1"/>
              <w:numId w:val="176"/>
            </w:numPr>
            <w:tabs>
              <w:tab w:val="left" w:pos="308"/>
            </w:tabs>
            <w:autoSpaceDE w:val="0"/>
            <w:autoSpaceDN w:val="0"/>
            <w:adjustRightInd w:val="0"/>
            <w:spacing w:after="0" w:line="240" w:lineRule="auto"/>
            <w:rPr>
              <w:rFonts w:ascii="Arial" w:eastAsia="Arial Unicode MS" w:hAnsi="Arial" w:cs="Arial"/>
              <w:color w:val="000000"/>
              <w:w w:val="103"/>
              <w:sz w:val="20"/>
              <w:szCs w:val="20"/>
            </w:rPr>
          </w:pPr>
          <w:r w:rsidRPr="004820E8">
            <w:rPr>
              <w:rFonts w:ascii="Arial" w:eastAsia="Arial Unicode MS" w:hAnsi="Arial" w:cs="Arial"/>
              <w:color w:val="000000"/>
              <w:w w:val="103"/>
              <w:sz w:val="20"/>
              <w:szCs w:val="20"/>
            </w:rPr>
            <w:t>Rapid field visits provided critical insights that proposal reviews alone could not capture, particularly around access constraints, environmental sensitivity, and community readiness.</w:t>
          </w:r>
        </w:p>
        <w:p w14:paraId="311420BF" w14:textId="77777777" w:rsidR="00C80941" w:rsidRDefault="00C80941" w:rsidP="00AE73D6">
          <w:pPr>
            <w:spacing w:after="0" w:line="240" w:lineRule="auto"/>
            <w:rPr>
              <w:rFonts w:eastAsia="Arial Unicode MS"/>
            </w:rPr>
          </w:pPr>
        </w:p>
        <w:p w14:paraId="6C391806" w14:textId="77777777" w:rsidR="00C80941" w:rsidRPr="00AE73D6" w:rsidRDefault="00C80941" w:rsidP="00AE73D6">
          <w:pPr>
            <w:pStyle w:val="BodyText"/>
            <w:rPr>
              <w:b/>
              <w:bCs/>
              <w:w w:val="103"/>
              <w:sz w:val="24"/>
              <w:szCs w:val="24"/>
            </w:rPr>
          </w:pPr>
          <w:r w:rsidRPr="00AE73D6">
            <w:rPr>
              <w:b/>
              <w:bCs/>
              <w:w w:val="103"/>
              <w:sz w:val="24"/>
              <w:szCs w:val="24"/>
            </w:rPr>
            <w:t xml:space="preserve">Stories from the Field </w:t>
          </w:r>
        </w:p>
        <w:p w14:paraId="655B99CF" w14:textId="104461FE" w:rsidR="00C80941" w:rsidRDefault="00C80941" w:rsidP="00AE73D6">
          <w:pPr>
            <w:spacing w:after="0" w:line="240" w:lineRule="auto"/>
            <w:jc w:val="both"/>
            <w:rPr>
              <w:rFonts w:eastAsia="Arial Unicode MS"/>
            </w:rPr>
          </w:pPr>
          <w:r>
            <w:rPr>
              <w:rFonts w:eastAsia="Arial Unicode MS"/>
            </w:rPr>
            <w:t xml:space="preserve">(Text and </w:t>
          </w:r>
          <w:r w:rsidRPr="00AE73D6">
            <w:rPr>
              <w:rFonts w:eastAsia="Arial Unicode MS"/>
              <w:u w:val="single"/>
            </w:rPr>
            <w:t>images</w:t>
          </w:r>
          <w:r>
            <w:rPr>
              <w:rFonts w:eastAsia="Arial Unicode MS"/>
            </w:rPr>
            <w:t xml:space="preserve"> that capture achievements and benefits gained, planned or unplanned, </w:t>
          </w:r>
          <w:r w:rsidRPr="00AE73D6">
            <w:rPr>
              <w:rFonts w:eastAsia="Arial Unicode MS"/>
              <w:u w:val="single"/>
            </w:rPr>
            <w:t>from the beneficiary’s perspective</w:t>
          </w:r>
          <w:r>
            <w:rPr>
              <w:rFonts w:eastAsia="Arial Unicode MS"/>
            </w:rPr>
            <w:t>)</w:t>
          </w:r>
        </w:p>
        <w:p w14:paraId="49FB402C" w14:textId="77777777" w:rsidR="004820E8" w:rsidRDefault="004820E8" w:rsidP="00AE73D6">
          <w:pPr>
            <w:spacing w:after="0" w:line="240" w:lineRule="auto"/>
            <w:jc w:val="both"/>
            <w:rPr>
              <w:rFonts w:eastAsia="Arial Unicode MS"/>
            </w:rPr>
          </w:pPr>
        </w:p>
        <w:p w14:paraId="1B046538" w14:textId="77777777" w:rsidR="004820E8" w:rsidRDefault="004820E8" w:rsidP="004820E8">
          <w:pPr>
            <w:spacing w:after="0" w:line="240" w:lineRule="auto"/>
            <w:jc w:val="both"/>
          </w:pPr>
        </w:p>
        <w:p w14:paraId="12ABE525" w14:textId="48319F27" w:rsidR="004820E8" w:rsidRDefault="004820E8" w:rsidP="004820E8">
          <w:pPr>
            <w:spacing w:after="0" w:line="240" w:lineRule="auto"/>
            <w:jc w:val="both"/>
          </w:pPr>
          <w:hyperlink r:id="rId10" w:history="1">
            <w:r w:rsidRPr="00C5296E">
              <w:rPr>
                <w:rStyle w:val="Hyperlink"/>
              </w:rPr>
              <w:t>https://www.youtube.com/watch?v=HOC-3hIquyU</w:t>
            </w:r>
          </w:hyperlink>
        </w:p>
        <w:p w14:paraId="67828113" w14:textId="77777777" w:rsidR="004820E8" w:rsidRDefault="004820E8" w:rsidP="004820E8">
          <w:pPr>
            <w:spacing w:after="0" w:line="240" w:lineRule="auto"/>
            <w:jc w:val="both"/>
          </w:pPr>
        </w:p>
        <w:p w14:paraId="27964830" w14:textId="2F48B990" w:rsidR="004820E8" w:rsidRDefault="007814EE" w:rsidP="004820E8">
          <w:pPr>
            <w:spacing w:after="0" w:line="240" w:lineRule="auto"/>
            <w:jc w:val="both"/>
          </w:pPr>
          <w:hyperlink r:id="rId11" w:history="1">
            <w:r w:rsidRPr="00EA7D09">
              <w:rPr>
                <w:rStyle w:val="Hyperlink"/>
              </w:rPr>
              <w:t>https://www.youtube.com/watch?v=66UE4hyyKWM</w:t>
            </w:r>
          </w:hyperlink>
        </w:p>
        <w:p w14:paraId="0885C28B" w14:textId="77777777" w:rsidR="00C80941" w:rsidRDefault="00C80941" w:rsidP="00AE73D6">
          <w:pPr>
            <w:widowControl w:val="0"/>
            <w:tabs>
              <w:tab w:val="left" w:pos="308"/>
            </w:tabs>
            <w:autoSpaceDE w:val="0"/>
            <w:autoSpaceDN w:val="0"/>
            <w:adjustRightInd w:val="0"/>
            <w:spacing w:after="0" w:line="240" w:lineRule="auto"/>
            <w:rPr>
              <w:rFonts w:ascii="Arial" w:eastAsia="Arial Unicode MS" w:hAnsi="Arial" w:cs="Arial"/>
              <w:color w:val="000000"/>
              <w:w w:val="103"/>
              <w:sz w:val="20"/>
              <w:szCs w:val="20"/>
            </w:rPr>
          </w:pPr>
        </w:p>
        <w:p w14:paraId="3D5CD2F9" w14:textId="77777777" w:rsidR="00C80941" w:rsidRDefault="00C80941" w:rsidP="00AE73D6">
          <w:pPr>
            <w:widowControl w:val="0"/>
            <w:tabs>
              <w:tab w:val="left" w:pos="308"/>
            </w:tabs>
            <w:autoSpaceDE w:val="0"/>
            <w:autoSpaceDN w:val="0"/>
            <w:adjustRightInd w:val="0"/>
            <w:spacing w:after="0" w:line="240" w:lineRule="auto"/>
            <w:rPr>
              <w:rFonts w:ascii="Arial" w:eastAsia="Arial Unicode MS" w:hAnsi="Arial" w:cs="Arial"/>
              <w:color w:val="000000"/>
              <w:w w:val="103"/>
              <w:sz w:val="20"/>
              <w:szCs w:val="20"/>
            </w:rPr>
          </w:pPr>
        </w:p>
        <w:p w14:paraId="32282F00" w14:textId="77777777" w:rsidR="00C80941" w:rsidRDefault="00C80941" w:rsidP="00AE73D6">
          <w:pPr>
            <w:widowControl w:val="0"/>
            <w:tabs>
              <w:tab w:val="left" w:pos="308"/>
            </w:tabs>
            <w:autoSpaceDE w:val="0"/>
            <w:autoSpaceDN w:val="0"/>
            <w:adjustRightInd w:val="0"/>
            <w:spacing w:after="0" w:line="240" w:lineRule="auto"/>
            <w:rPr>
              <w:rFonts w:ascii="Arial" w:eastAsia="Arial Unicode MS" w:hAnsi="Arial" w:cs="Arial"/>
              <w:color w:val="000000"/>
              <w:w w:val="103"/>
              <w:sz w:val="20"/>
              <w:szCs w:val="20"/>
            </w:rPr>
          </w:pPr>
        </w:p>
        <w:p w14:paraId="0B4181B2" w14:textId="77777777" w:rsidR="00F87420" w:rsidRDefault="00F87420" w:rsidP="00AE73D6">
          <w:pPr>
            <w:widowControl w:val="0"/>
            <w:tabs>
              <w:tab w:val="left" w:pos="308"/>
            </w:tabs>
            <w:autoSpaceDE w:val="0"/>
            <w:autoSpaceDN w:val="0"/>
            <w:adjustRightInd w:val="0"/>
            <w:spacing w:after="0" w:line="240" w:lineRule="auto"/>
            <w:rPr>
              <w:rFonts w:ascii="Arial" w:eastAsia="Arial Unicode MS" w:hAnsi="Arial" w:cs="Arial"/>
              <w:color w:val="000000"/>
              <w:w w:val="103"/>
              <w:sz w:val="20"/>
              <w:szCs w:val="20"/>
            </w:rPr>
          </w:pPr>
        </w:p>
        <w:p w14:paraId="5AD20FB8" w14:textId="1F20B2BF" w:rsidR="00C80941" w:rsidRDefault="00D7183A" w:rsidP="00C80941">
          <w:pPr>
            <w:widowControl w:val="0"/>
            <w:tabs>
              <w:tab w:val="left" w:pos="308"/>
            </w:tabs>
            <w:autoSpaceDE w:val="0"/>
            <w:autoSpaceDN w:val="0"/>
            <w:adjustRightInd w:val="0"/>
            <w:spacing w:after="0" w:line="240" w:lineRule="auto"/>
            <w:rPr>
              <w:rFonts w:ascii="Arial" w:eastAsia="Arial Unicode MS" w:hAnsi="Arial" w:cs="Arial"/>
              <w:color w:val="000000"/>
              <w:w w:val="103"/>
              <w:sz w:val="20"/>
              <w:szCs w:val="20"/>
            </w:rPr>
          </w:pPr>
          <w:r w:rsidRPr="00AE73D6">
            <w:rPr>
              <w:rFonts w:ascii="Arial" w:eastAsia="Arial Unicode MS" w:hAnsi="Arial" w:cs="Arial"/>
              <w:b/>
              <w:bCs/>
              <w:color w:val="000000"/>
              <w:w w:val="103"/>
              <w:sz w:val="20"/>
              <w:szCs w:val="20"/>
            </w:rPr>
            <w:lastRenderedPageBreak/>
            <w:t>Prepared by</w:t>
          </w:r>
          <w:r>
            <w:rPr>
              <w:rFonts w:ascii="Arial" w:eastAsia="Arial Unicode MS" w:hAnsi="Arial" w:cs="Arial"/>
              <w:color w:val="000000"/>
              <w:w w:val="103"/>
              <w:sz w:val="20"/>
              <w:szCs w:val="20"/>
            </w:rPr>
            <w:t>:</w:t>
          </w:r>
        </w:p>
        <w:p w14:paraId="143D7C1A" w14:textId="77777777" w:rsidR="00D7183A" w:rsidRDefault="00D7183A" w:rsidP="00C80941">
          <w:pPr>
            <w:widowControl w:val="0"/>
            <w:tabs>
              <w:tab w:val="left" w:pos="308"/>
            </w:tabs>
            <w:autoSpaceDE w:val="0"/>
            <w:autoSpaceDN w:val="0"/>
            <w:adjustRightInd w:val="0"/>
            <w:spacing w:after="0" w:line="240" w:lineRule="auto"/>
            <w:rPr>
              <w:rFonts w:ascii="Arial" w:eastAsia="Arial Unicode MS" w:hAnsi="Arial" w:cs="Arial"/>
              <w:color w:val="000000"/>
              <w:w w:val="103"/>
              <w:sz w:val="20"/>
              <w:szCs w:val="20"/>
            </w:rPr>
          </w:pPr>
        </w:p>
        <w:tbl>
          <w:tblPr>
            <w:tblStyle w:val="TableGrid"/>
            <w:tblW w:w="0" w:type="auto"/>
            <w:tblLook w:val="04A0" w:firstRow="1" w:lastRow="0" w:firstColumn="1" w:lastColumn="0" w:noHBand="0" w:noVBand="1"/>
          </w:tblPr>
          <w:tblGrid>
            <w:gridCol w:w="1075"/>
            <w:gridCol w:w="6930"/>
          </w:tblGrid>
          <w:tr w:rsidR="00D7183A" w14:paraId="19BDE825" w14:textId="77777777" w:rsidTr="00AE73D6">
            <w:tc>
              <w:tcPr>
                <w:tcW w:w="1075" w:type="dxa"/>
              </w:tcPr>
              <w:p w14:paraId="736FDDEC" w14:textId="7409497A" w:rsidR="00D7183A" w:rsidRDefault="00D7183A" w:rsidP="00C80941">
                <w:pPr>
                  <w:widowControl w:val="0"/>
                  <w:tabs>
                    <w:tab w:val="left" w:pos="308"/>
                  </w:tabs>
                  <w:autoSpaceDE w:val="0"/>
                  <w:autoSpaceDN w:val="0"/>
                  <w:adjustRightInd w:val="0"/>
                  <w:rPr>
                    <w:rFonts w:ascii="Arial" w:eastAsia="Arial Unicode MS" w:hAnsi="Arial" w:cs="Arial"/>
                    <w:color w:val="000000"/>
                    <w:w w:val="103"/>
                    <w:sz w:val="20"/>
                    <w:szCs w:val="20"/>
                  </w:rPr>
                </w:pPr>
                <w:r>
                  <w:rPr>
                    <w:rFonts w:ascii="Arial" w:eastAsia="Arial Unicode MS" w:hAnsi="Arial" w:cs="Arial"/>
                    <w:color w:val="000000"/>
                    <w:w w:val="103"/>
                    <w:sz w:val="20"/>
                    <w:szCs w:val="20"/>
                  </w:rPr>
                  <w:t>Name:</w:t>
                </w:r>
              </w:p>
            </w:tc>
            <w:tc>
              <w:tcPr>
                <w:tcW w:w="6930" w:type="dxa"/>
              </w:tcPr>
              <w:p w14:paraId="25A19B1A" w14:textId="2540920C" w:rsidR="00D7183A" w:rsidRDefault="00167629" w:rsidP="00C80941">
                <w:pPr>
                  <w:widowControl w:val="0"/>
                  <w:tabs>
                    <w:tab w:val="left" w:pos="308"/>
                  </w:tabs>
                  <w:autoSpaceDE w:val="0"/>
                  <w:autoSpaceDN w:val="0"/>
                  <w:adjustRightInd w:val="0"/>
                  <w:rPr>
                    <w:rFonts w:ascii="Arial" w:eastAsia="Arial Unicode MS" w:hAnsi="Arial" w:cs="Arial"/>
                    <w:color w:val="000000"/>
                    <w:w w:val="103"/>
                    <w:sz w:val="20"/>
                    <w:szCs w:val="20"/>
                  </w:rPr>
                </w:pPr>
                <w:r>
                  <w:rPr>
                    <w:rFonts w:ascii="Arial" w:eastAsia="Arial Unicode MS" w:hAnsi="Arial" w:cs="Arial"/>
                    <w:color w:val="000000"/>
                    <w:w w:val="103"/>
                    <w:sz w:val="20"/>
                    <w:szCs w:val="20"/>
                  </w:rPr>
                  <w:t>Jamaro Marville</w:t>
                </w:r>
              </w:p>
            </w:tc>
          </w:tr>
          <w:tr w:rsidR="00D7183A" w14:paraId="58B91A4D" w14:textId="77777777" w:rsidTr="00AE73D6">
            <w:tc>
              <w:tcPr>
                <w:tcW w:w="1075" w:type="dxa"/>
              </w:tcPr>
              <w:p w14:paraId="257F8C8A" w14:textId="1016202D" w:rsidR="00D7183A" w:rsidRDefault="00D7183A" w:rsidP="00C80941">
                <w:pPr>
                  <w:widowControl w:val="0"/>
                  <w:tabs>
                    <w:tab w:val="left" w:pos="308"/>
                  </w:tabs>
                  <w:autoSpaceDE w:val="0"/>
                  <w:autoSpaceDN w:val="0"/>
                  <w:adjustRightInd w:val="0"/>
                  <w:rPr>
                    <w:rFonts w:ascii="Arial" w:eastAsia="Arial Unicode MS" w:hAnsi="Arial" w:cs="Arial"/>
                    <w:color w:val="000000"/>
                    <w:w w:val="103"/>
                    <w:sz w:val="20"/>
                    <w:szCs w:val="20"/>
                  </w:rPr>
                </w:pPr>
                <w:r>
                  <w:rPr>
                    <w:rFonts w:ascii="Arial" w:eastAsia="Arial Unicode MS" w:hAnsi="Arial" w:cs="Arial"/>
                    <w:color w:val="000000"/>
                    <w:w w:val="103"/>
                    <w:sz w:val="20"/>
                    <w:szCs w:val="20"/>
                  </w:rPr>
                  <w:t>Date:</w:t>
                </w:r>
              </w:p>
            </w:tc>
            <w:tc>
              <w:tcPr>
                <w:tcW w:w="6930" w:type="dxa"/>
              </w:tcPr>
              <w:p w14:paraId="293F4D58" w14:textId="7F82472D" w:rsidR="00D7183A" w:rsidRDefault="00167629" w:rsidP="00C80941">
                <w:pPr>
                  <w:widowControl w:val="0"/>
                  <w:tabs>
                    <w:tab w:val="left" w:pos="308"/>
                  </w:tabs>
                  <w:autoSpaceDE w:val="0"/>
                  <w:autoSpaceDN w:val="0"/>
                  <w:adjustRightInd w:val="0"/>
                  <w:rPr>
                    <w:rFonts w:ascii="Arial" w:eastAsia="Arial Unicode MS" w:hAnsi="Arial" w:cs="Arial"/>
                    <w:color w:val="000000"/>
                    <w:w w:val="103"/>
                    <w:sz w:val="20"/>
                    <w:szCs w:val="20"/>
                  </w:rPr>
                </w:pPr>
                <w:r>
                  <w:rPr>
                    <w:rFonts w:ascii="Arial" w:eastAsia="Arial Unicode MS" w:hAnsi="Arial" w:cs="Arial"/>
                    <w:color w:val="000000"/>
                    <w:w w:val="103"/>
                    <w:sz w:val="20"/>
                    <w:szCs w:val="20"/>
                  </w:rPr>
                  <w:t>14/05/2026</w:t>
                </w:r>
              </w:p>
            </w:tc>
          </w:tr>
        </w:tbl>
        <w:p w14:paraId="6DE3B5BD" w14:textId="77777777" w:rsidR="00D7183A" w:rsidRPr="00544DB2" w:rsidRDefault="00D7183A" w:rsidP="00AE73D6">
          <w:pPr>
            <w:widowControl w:val="0"/>
            <w:tabs>
              <w:tab w:val="left" w:pos="308"/>
            </w:tabs>
            <w:autoSpaceDE w:val="0"/>
            <w:autoSpaceDN w:val="0"/>
            <w:adjustRightInd w:val="0"/>
            <w:spacing w:after="0" w:line="240" w:lineRule="auto"/>
            <w:rPr>
              <w:rFonts w:ascii="Arial" w:eastAsia="Arial Unicode MS" w:hAnsi="Arial" w:cs="Arial"/>
              <w:color w:val="000000"/>
              <w:w w:val="103"/>
              <w:sz w:val="20"/>
              <w:szCs w:val="20"/>
            </w:rPr>
          </w:pPr>
        </w:p>
        <w:p w14:paraId="1BE32FC6" w14:textId="77777777" w:rsidR="00D7183A" w:rsidRDefault="00D7183A" w:rsidP="00C80941">
          <w:pPr>
            <w:pStyle w:val="BodyText"/>
            <w:spacing w:before="0" w:after="0" w:line="240" w:lineRule="auto"/>
            <w:rPr>
              <w:b/>
              <w:bCs/>
              <w:w w:val="105"/>
              <w:lang w:val="en-GB"/>
            </w:rPr>
          </w:pPr>
          <w:bookmarkStart w:id="8" w:name="_Toc108681602"/>
          <w:bookmarkStart w:id="9" w:name="_Toc136845540"/>
          <w:bookmarkStart w:id="10" w:name="_Toc136849984"/>
          <w:bookmarkStart w:id="11" w:name="_Toc157617214"/>
        </w:p>
        <w:bookmarkEnd w:id="8"/>
        <w:bookmarkEnd w:id="9"/>
        <w:bookmarkEnd w:id="10"/>
        <w:bookmarkEnd w:id="11"/>
        <w:p w14:paraId="3F624E6C" w14:textId="03C5726F" w:rsidR="00BA3066" w:rsidRPr="00D10F0D" w:rsidRDefault="000D3075" w:rsidP="00AE73D6">
          <w:pPr>
            <w:pStyle w:val="BodyText"/>
            <w:spacing w:before="0" w:after="0" w:line="240" w:lineRule="auto"/>
            <w:rPr>
              <w:b/>
              <w:bCs/>
              <w:w w:val="105"/>
              <w:lang w:val="en-GB"/>
            </w:rPr>
          </w:pPr>
          <w:r>
            <w:rPr>
              <w:b/>
              <w:bCs/>
              <w:w w:val="105"/>
              <w:lang w:val="en-GB"/>
            </w:rPr>
            <w:t xml:space="preserve">Reviewed and </w:t>
          </w:r>
          <w:proofErr w:type="gramStart"/>
          <w:r>
            <w:rPr>
              <w:b/>
              <w:bCs/>
              <w:w w:val="105"/>
              <w:lang w:val="en-GB"/>
            </w:rPr>
            <w:t>Accepted</w:t>
          </w:r>
          <w:proofErr w:type="gramEnd"/>
          <w:r>
            <w:rPr>
              <w:b/>
              <w:bCs/>
              <w:w w:val="105"/>
              <w:lang w:val="en-GB"/>
            </w:rPr>
            <w:t xml:space="preserve"> by </w:t>
          </w:r>
        </w:p>
        <w:p w14:paraId="1683E73E" w14:textId="77777777" w:rsidR="000D3075" w:rsidRDefault="000D3075" w:rsidP="000D3075">
          <w:pPr>
            <w:widowControl w:val="0"/>
            <w:tabs>
              <w:tab w:val="left" w:pos="308"/>
            </w:tabs>
            <w:autoSpaceDE w:val="0"/>
            <w:autoSpaceDN w:val="0"/>
            <w:adjustRightInd w:val="0"/>
            <w:spacing w:after="0" w:line="240" w:lineRule="auto"/>
            <w:rPr>
              <w:rFonts w:ascii="Arial" w:eastAsia="Arial Unicode MS" w:hAnsi="Arial" w:cs="Arial"/>
              <w:color w:val="000000"/>
              <w:w w:val="103"/>
              <w:sz w:val="20"/>
              <w:szCs w:val="20"/>
            </w:rPr>
          </w:pPr>
        </w:p>
        <w:tbl>
          <w:tblPr>
            <w:tblStyle w:val="TableGrid"/>
            <w:tblW w:w="0" w:type="auto"/>
            <w:tblLook w:val="04A0" w:firstRow="1" w:lastRow="0" w:firstColumn="1" w:lastColumn="0" w:noHBand="0" w:noVBand="1"/>
          </w:tblPr>
          <w:tblGrid>
            <w:gridCol w:w="1075"/>
            <w:gridCol w:w="6930"/>
          </w:tblGrid>
          <w:tr w:rsidR="000D3075" w14:paraId="1B435400" w14:textId="77777777">
            <w:tc>
              <w:tcPr>
                <w:tcW w:w="1075" w:type="dxa"/>
              </w:tcPr>
              <w:p w14:paraId="5D4AE4CD" w14:textId="77777777" w:rsidR="000D3075" w:rsidRDefault="000D3075">
                <w:pPr>
                  <w:widowControl w:val="0"/>
                  <w:tabs>
                    <w:tab w:val="left" w:pos="308"/>
                  </w:tabs>
                  <w:autoSpaceDE w:val="0"/>
                  <w:autoSpaceDN w:val="0"/>
                  <w:adjustRightInd w:val="0"/>
                  <w:rPr>
                    <w:rFonts w:ascii="Arial" w:eastAsia="Arial Unicode MS" w:hAnsi="Arial" w:cs="Arial"/>
                    <w:color w:val="000000"/>
                    <w:w w:val="103"/>
                    <w:sz w:val="20"/>
                    <w:szCs w:val="20"/>
                  </w:rPr>
                </w:pPr>
                <w:r>
                  <w:rPr>
                    <w:rFonts w:ascii="Arial" w:eastAsia="Arial Unicode MS" w:hAnsi="Arial" w:cs="Arial"/>
                    <w:color w:val="000000"/>
                    <w:w w:val="103"/>
                    <w:sz w:val="20"/>
                    <w:szCs w:val="20"/>
                  </w:rPr>
                  <w:t>Name:</w:t>
                </w:r>
              </w:p>
            </w:tc>
            <w:tc>
              <w:tcPr>
                <w:tcW w:w="6930" w:type="dxa"/>
              </w:tcPr>
              <w:p w14:paraId="1D387DEB" w14:textId="3D1B3EE6" w:rsidR="000D3075" w:rsidRDefault="000D3075">
                <w:pPr>
                  <w:widowControl w:val="0"/>
                  <w:tabs>
                    <w:tab w:val="left" w:pos="308"/>
                  </w:tabs>
                  <w:autoSpaceDE w:val="0"/>
                  <w:autoSpaceDN w:val="0"/>
                  <w:adjustRightInd w:val="0"/>
                  <w:rPr>
                    <w:rFonts w:ascii="Arial" w:eastAsia="Arial Unicode MS" w:hAnsi="Arial" w:cs="Arial"/>
                    <w:color w:val="000000"/>
                    <w:w w:val="103"/>
                    <w:sz w:val="20"/>
                    <w:szCs w:val="20"/>
                  </w:rPr>
                </w:pPr>
              </w:p>
            </w:tc>
          </w:tr>
          <w:tr w:rsidR="000D3075" w14:paraId="4673073F" w14:textId="77777777">
            <w:tc>
              <w:tcPr>
                <w:tcW w:w="1075" w:type="dxa"/>
              </w:tcPr>
              <w:p w14:paraId="00FA3D40" w14:textId="77777777" w:rsidR="000D3075" w:rsidRDefault="000D3075">
                <w:pPr>
                  <w:widowControl w:val="0"/>
                  <w:tabs>
                    <w:tab w:val="left" w:pos="308"/>
                  </w:tabs>
                  <w:autoSpaceDE w:val="0"/>
                  <w:autoSpaceDN w:val="0"/>
                  <w:adjustRightInd w:val="0"/>
                  <w:rPr>
                    <w:rFonts w:ascii="Arial" w:eastAsia="Arial Unicode MS" w:hAnsi="Arial" w:cs="Arial"/>
                    <w:color w:val="000000"/>
                    <w:w w:val="103"/>
                    <w:sz w:val="20"/>
                    <w:szCs w:val="20"/>
                  </w:rPr>
                </w:pPr>
                <w:r>
                  <w:rPr>
                    <w:rFonts w:ascii="Arial" w:eastAsia="Arial Unicode MS" w:hAnsi="Arial" w:cs="Arial"/>
                    <w:color w:val="000000"/>
                    <w:w w:val="103"/>
                    <w:sz w:val="20"/>
                    <w:szCs w:val="20"/>
                  </w:rPr>
                  <w:t>Date:</w:t>
                </w:r>
              </w:p>
            </w:tc>
            <w:tc>
              <w:tcPr>
                <w:tcW w:w="6930" w:type="dxa"/>
              </w:tcPr>
              <w:p w14:paraId="1B0C6B09" w14:textId="77777777" w:rsidR="000D3075" w:rsidRDefault="000D3075">
                <w:pPr>
                  <w:widowControl w:val="0"/>
                  <w:tabs>
                    <w:tab w:val="left" w:pos="308"/>
                  </w:tabs>
                  <w:autoSpaceDE w:val="0"/>
                  <w:autoSpaceDN w:val="0"/>
                  <w:adjustRightInd w:val="0"/>
                  <w:rPr>
                    <w:rFonts w:ascii="Arial" w:eastAsia="Arial Unicode MS" w:hAnsi="Arial" w:cs="Arial"/>
                    <w:color w:val="000000"/>
                    <w:w w:val="103"/>
                    <w:sz w:val="20"/>
                    <w:szCs w:val="20"/>
                  </w:rPr>
                </w:pPr>
              </w:p>
            </w:tc>
          </w:tr>
        </w:tbl>
        <w:p w14:paraId="20B8D7F1" w14:textId="34AE50D8" w:rsidR="00D04709" w:rsidRPr="00AE73D6" w:rsidRDefault="00D04709" w:rsidP="00AE73D6">
          <w:pPr>
            <w:rPr>
              <w:rFonts w:ascii="Arial" w:eastAsia="Arial" w:hAnsi="Arial" w:cs="Times New Roman"/>
              <w:spacing w:val="-2"/>
            </w:rPr>
            <w:sectPr w:rsidR="00D04709" w:rsidRPr="00AE73D6" w:rsidSect="00AE501B">
              <w:headerReference w:type="default" r:id="rId12"/>
              <w:pgSz w:w="11906" w:h="16838" w:code="9"/>
              <w:pgMar w:top="851" w:right="851" w:bottom="851" w:left="851" w:header="397" w:footer="397" w:gutter="0"/>
              <w:cols w:space="284"/>
              <w:docGrid w:linePitch="360"/>
            </w:sectPr>
          </w:pPr>
        </w:p>
        <w:p w14:paraId="353ABF14" w14:textId="77777777" w:rsidR="00DB7928" w:rsidRPr="00544DB2" w:rsidRDefault="00462839">
          <w:pPr>
            <w:rPr>
              <w:b/>
            </w:rPr>
          </w:pPr>
        </w:p>
      </w:sdtContent>
    </w:sdt>
    <w:sdt>
      <w:sdtPr>
        <w:rPr>
          <w:color w:val="auto"/>
          <w:sz w:val="21"/>
          <w:szCs w:val="21"/>
        </w:rPr>
        <w:id w:val="954517905"/>
        <w:docPartObj>
          <w:docPartGallery w:val="Cover Pages"/>
        </w:docPartObj>
      </w:sdtPr>
      <w:sdtEndPr>
        <w:rPr>
          <w:b/>
        </w:rPr>
      </w:sdtEndPr>
      <w:sdtContent>
        <w:tbl>
          <w:tblPr>
            <w:tblStyle w:val="LMBlankTable"/>
            <w:tblpPr w:leftFromText="181" w:rightFromText="181" w:tblpYSpec="bottom"/>
            <w:tblOverlap w:val="never"/>
            <w:tblW w:w="0" w:type="auto"/>
            <w:tblLayout w:type="fixed"/>
            <w:tblLook w:val="04A0" w:firstRow="1" w:lastRow="0" w:firstColumn="1" w:lastColumn="0" w:noHBand="0" w:noVBand="1"/>
          </w:tblPr>
          <w:tblGrid>
            <w:gridCol w:w="5102"/>
            <w:gridCol w:w="5102"/>
          </w:tblGrid>
          <w:tr w:rsidR="00DB7928" w:rsidRPr="00544DB2" w14:paraId="43BE0D29" w14:textId="77777777" w:rsidTr="005664FC">
            <w:tc>
              <w:tcPr>
                <w:tcW w:w="5102" w:type="dxa"/>
              </w:tcPr>
              <w:p w14:paraId="29C1385C" w14:textId="74C387DF" w:rsidR="00DB7928" w:rsidRPr="00544DB2" w:rsidRDefault="00DB7928" w:rsidP="00AE73D6">
                <w:pPr>
                  <w:pStyle w:val="BackPageContact"/>
                  <w:jc w:val="both"/>
                </w:pPr>
              </w:p>
            </w:tc>
            <w:tc>
              <w:tcPr>
                <w:tcW w:w="5102" w:type="dxa"/>
              </w:tcPr>
              <w:p w14:paraId="4741D610" w14:textId="1CC6DCDA" w:rsidR="00DB7928" w:rsidRPr="00544DB2" w:rsidRDefault="00DB7928" w:rsidP="005664FC">
                <w:pPr>
                  <w:pStyle w:val="BackPageContact"/>
                  <w:spacing w:before="60"/>
                  <w:jc w:val="right"/>
                </w:pPr>
              </w:p>
            </w:tc>
          </w:tr>
        </w:tbl>
        <w:p w14:paraId="6D0BC691" w14:textId="6F9BA1DE" w:rsidR="00DB7928" w:rsidRPr="00544DB2" w:rsidRDefault="00DB7928" w:rsidP="00E80E7F">
          <w:pPr>
            <w:pStyle w:val="BodyText"/>
            <w:rPr>
              <w:lang w:val="en-GB"/>
            </w:rPr>
          </w:pPr>
        </w:p>
        <w:p w14:paraId="77CD9F5C" w14:textId="4D547D50" w:rsidR="00AF3D86" w:rsidRPr="00544DB2" w:rsidRDefault="00462839" w:rsidP="005F765B">
          <w:pPr>
            <w:rPr>
              <w:b/>
            </w:rPr>
          </w:pPr>
        </w:p>
      </w:sdtContent>
    </w:sdt>
    <w:p w14:paraId="20BAA6B0" w14:textId="2CA47AF9" w:rsidR="008D0BF0" w:rsidRPr="00544DB2" w:rsidRDefault="00E71B66">
      <w:pPr>
        <w:rPr>
          <w:b/>
        </w:rPr>
      </w:pPr>
      <w:r>
        <w:rPr>
          <w:b/>
          <w:noProof/>
        </w:rPr>
        <mc:AlternateContent>
          <mc:Choice Requires="wps">
            <w:drawing>
              <wp:anchor distT="0" distB="0" distL="114300" distR="114300" simplePos="0" relativeHeight="251658299" behindDoc="0" locked="0" layoutInCell="1" allowOverlap="1" wp14:anchorId="461FDFC3" wp14:editId="063FF355">
                <wp:simplePos x="0" y="0"/>
                <wp:positionH relativeFrom="column">
                  <wp:posOffset>-523293</wp:posOffset>
                </wp:positionH>
                <wp:positionV relativeFrom="paragraph">
                  <wp:posOffset>2688655</wp:posOffset>
                </wp:positionV>
                <wp:extent cx="7536815" cy="2939754"/>
                <wp:effectExtent l="0" t="0" r="6985" b="0"/>
                <wp:wrapNone/>
                <wp:docPr id="448092323" name="Right Triangle 3"/>
                <wp:cNvGraphicFramePr/>
                <a:graphic xmlns:a="http://schemas.openxmlformats.org/drawingml/2006/main">
                  <a:graphicData uri="http://schemas.microsoft.com/office/word/2010/wordprocessingShape">
                    <wps:wsp>
                      <wps:cNvSpPr/>
                      <wps:spPr>
                        <a:xfrm>
                          <a:off x="0" y="0"/>
                          <a:ext cx="7536815" cy="2939754"/>
                        </a:xfrm>
                        <a:prstGeom prst="rtTriangl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170E571" id="_x0000_t6" coordsize="21600,21600" o:spt="6" path="m,l,21600r21600,xe">
                <v:stroke joinstyle="miter"/>
                <v:path gradientshapeok="t" o:connecttype="custom" o:connectlocs="0,0;0,10800;0,21600;10800,21600;21600,21600;10800,10800" textboxrect="1800,12600,12600,19800"/>
              </v:shapetype>
              <v:shape id="Right Triangle 3" o:spid="_x0000_s1026" type="#_x0000_t6" style="position:absolute;margin-left:-41.2pt;margin-top:211.7pt;width:593.45pt;height:231.5pt;z-index:25165829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" fillcolor="white [3212]" stroked="f" strokeweight="1pt"/>
            </w:pict>
          </mc:Fallback>
        </mc:AlternateContent>
      </w:r>
    </w:p>
    <w:sectPr w:rsidR="008D0BF0" w:rsidRPr="00544DB2" w:rsidSect="00AE501B">
      <w:footerReference w:type="default" r:id="rId13"/>
      <w:pgSz w:w="11906" w:h="16838" w:code="9"/>
      <w:pgMar w:top="851" w:right="851" w:bottom="851" w:left="851" w:header="397" w:footer="397"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6D01B" w14:textId="77777777" w:rsidR="00462839" w:rsidRDefault="00462839" w:rsidP="00BF285A"/>
  </w:endnote>
  <w:endnote w:type="continuationSeparator" w:id="0">
    <w:p w14:paraId="29BD5D83" w14:textId="77777777" w:rsidR="00462839" w:rsidRDefault="00462839" w:rsidP="00BF285A">
      <w:r>
        <w:continuationSeparator/>
      </w:r>
    </w:p>
  </w:endnote>
  <w:endnote w:type="continuationNotice" w:id="1">
    <w:p w14:paraId="39A93981" w14:textId="77777777" w:rsidR="00462839" w:rsidRDefault="004628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useo Sans 300">
    <w:altName w:val="Calibri"/>
    <w:charset w:val="00"/>
    <w:family w:val="swiss"/>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8A87B" w14:textId="77777777" w:rsidR="00600ADF" w:rsidRPr="00BF285A" w:rsidRDefault="002F010D">
    <w:pPr>
      <w:pStyle w:val="Footer"/>
      <w:rPr>
        <w:rStyle w:val="PageNumber"/>
      </w:rPr>
    </w:pPr>
    <w:r>
      <w:rPr>
        <w:rStyle w:val="PageNumber"/>
      </w:rPr>
      <w:ptab w:relativeTo="margin" w:alignment="right" w:leader="none"/>
    </w:r>
    <w:r w:rsidRPr="002F010D">
      <w:rPr>
        <w:rStyle w:val="PageNumber"/>
      </w:rPr>
      <w:fldChar w:fldCharType="begin"/>
    </w:r>
    <w:r w:rsidRPr="002F010D">
      <w:rPr>
        <w:rStyle w:val="PageNumber"/>
      </w:rPr>
      <w:instrText xml:space="preserve"> PAGE   \* MERGEFORMAT </w:instrText>
    </w:r>
    <w:r w:rsidRPr="002F010D">
      <w:rPr>
        <w:rStyle w:val="PageNumber"/>
      </w:rPr>
      <w:fldChar w:fldCharType="separate"/>
    </w:r>
    <w:r w:rsidR="00127E43">
      <w:rPr>
        <w:rStyle w:val="PageNumber"/>
      </w:rPr>
      <w:t>5</w:t>
    </w:r>
    <w:r w:rsidRPr="002F010D">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FAAD6" w14:textId="77777777" w:rsidR="00462839" w:rsidRDefault="00462839" w:rsidP="00BF285A"/>
  </w:footnote>
  <w:footnote w:type="continuationSeparator" w:id="0">
    <w:p w14:paraId="2435F169" w14:textId="77777777" w:rsidR="00462839" w:rsidRDefault="00462839" w:rsidP="00BF285A">
      <w:r>
        <w:continuationSeparator/>
      </w:r>
    </w:p>
  </w:footnote>
  <w:footnote w:type="continuationNotice" w:id="1">
    <w:p w14:paraId="3EDAFEAF" w14:textId="77777777" w:rsidR="00462839" w:rsidRDefault="00462839">
      <w:pPr>
        <w:spacing w:after="0" w:line="240" w:lineRule="auto"/>
      </w:pPr>
    </w:p>
  </w:footnote>
  <w:footnote w:id="2">
    <w:p w14:paraId="1AD79AEE" w14:textId="77777777" w:rsidR="00C80941" w:rsidRPr="004406D6" w:rsidRDefault="00C80941" w:rsidP="00AE73D6">
      <w:pPr>
        <w:pStyle w:val="FootnoteText"/>
        <w:spacing w:after="0" w:line="240" w:lineRule="auto"/>
      </w:pPr>
      <w:r>
        <w:rPr>
          <w:rStyle w:val="FootnoteReference"/>
        </w:rPr>
        <w:footnoteRef/>
      </w:r>
      <w:r>
        <w:t xml:space="preserve"> Include year that target to be achieved </w:t>
      </w:r>
    </w:p>
  </w:footnote>
  <w:footnote w:id="3">
    <w:p w14:paraId="5C5F599A" w14:textId="77777777" w:rsidR="00C80941" w:rsidRPr="00E96257" w:rsidRDefault="00C80941" w:rsidP="00AE73D6">
      <w:pPr>
        <w:pStyle w:val="FootnoteText"/>
        <w:spacing w:after="0" w:line="240" w:lineRule="auto"/>
      </w:pPr>
      <w:r>
        <w:rPr>
          <w:rStyle w:val="FootnoteReference"/>
        </w:rPr>
        <w:footnoteRef/>
      </w:r>
      <w:r>
        <w:t xml:space="preserve"> </w:t>
      </w:r>
      <w:r w:rsidRPr="00E96257">
        <w:t>completed/achieved, ongoing/on-target, ongoing/delayed, not yet started/on</w:t>
      </w:r>
      <w:r>
        <w:t>-</w:t>
      </w:r>
      <w:r w:rsidRPr="00E96257">
        <w:t>time</w:t>
      </w:r>
      <w:r>
        <w:t xml:space="preserve"> projected</w:t>
      </w:r>
      <w:r w:rsidRPr="00E96257">
        <w:t>, not yet started/delayed</w:t>
      </w:r>
    </w:p>
  </w:footnote>
  <w:footnote w:id="4">
    <w:p w14:paraId="50FD4B2D" w14:textId="77777777" w:rsidR="00C80941" w:rsidRPr="004406D6" w:rsidRDefault="00C80941" w:rsidP="00AE73D6">
      <w:pPr>
        <w:pStyle w:val="FootnoteText"/>
        <w:spacing w:after="0" w:line="240" w:lineRule="auto"/>
      </w:pPr>
      <w:r>
        <w:rPr>
          <w:rStyle w:val="FootnoteReference"/>
        </w:rPr>
        <w:footnoteRef/>
      </w:r>
      <w:r>
        <w:t xml:space="preserve"> Include year that target to be achieved.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9DC36" w14:textId="77777777" w:rsidR="00C80941" w:rsidRPr="00DF0A9F" w:rsidRDefault="00C80941">
    <w:pPr>
      <w:pStyle w:val="Head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4CC6B" w14:textId="77777777" w:rsidR="006D5C69" w:rsidRPr="003944FD" w:rsidRDefault="006D5C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0CE7"/>
    <w:multiLevelType w:val="hybridMultilevel"/>
    <w:tmpl w:val="4DD65B8A"/>
    <w:lvl w:ilvl="0" w:tplc="530AF816">
      <w:start w:val="1"/>
      <w:numFmt w:val="bullet"/>
      <w:lvlText w:val=""/>
      <w:lvlJc w:val="left"/>
      <w:pPr>
        <w:ind w:left="720" w:hanging="360"/>
      </w:pPr>
      <w:rPr>
        <w:rFonts w:ascii="Symbol" w:hAnsi="Symbol" w:hint="default"/>
        <w:color w:val="98C220" w:themeColor="accen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F05D56"/>
    <w:multiLevelType w:val="hybridMultilevel"/>
    <w:tmpl w:val="19F65B44"/>
    <w:lvl w:ilvl="0" w:tplc="3C8AF670">
      <w:start w:val="1"/>
      <w:numFmt w:val="decimal"/>
      <w:lvlText w:val="%1."/>
      <w:lvlJc w:val="left"/>
      <w:pPr>
        <w:ind w:left="460" w:hanging="361"/>
      </w:pPr>
      <w:rPr>
        <w:rFonts w:ascii="Arial" w:eastAsia="Calibri" w:hAnsi="Arial" w:cs="Arial" w:hint="default"/>
        <w:b w:val="0"/>
        <w:bCs w:val="0"/>
        <w:i w:val="0"/>
        <w:iCs w:val="0"/>
        <w:spacing w:val="0"/>
        <w:w w:val="100"/>
        <w:sz w:val="21"/>
        <w:szCs w:val="21"/>
        <w:lang w:val="en-US" w:eastAsia="en-US" w:bidi="ar-SA"/>
      </w:rPr>
    </w:lvl>
    <w:lvl w:ilvl="1" w:tplc="FFFFFFFF">
      <w:start w:val="1"/>
      <w:numFmt w:val="lowerLetter"/>
      <w:lvlText w:val="(%2)"/>
      <w:lvlJc w:val="left"/>
      <w:pPr>
        <w:ind w:left="856" w:hanging="205"/>
      </w:pPr>
      <w:rPr>
        <w:rFonts w:ascii="Calibri" w:eastAsia="Calibri" w:hAnsi="Calibri" w:cs="Calibri" w:hint="default"/>
        <w:b w:val="0"/>
        <w:bCs w:val="0"/>
        <w:i w:val="0"/>
        <w:iCs w:val="0"/>
        <w:color w:val="FFFFFF"/>
        <w:spacing w:val="-1"/>
        <w:w w:val="100"/>
        <w:sz w:val="16"/>
        <w:szCs w:val="16"/>
        <w:lang w:val="en-US" w:eastAsia="en-US" w:bidi="ar-SA"/>
      </w:rPr>
    </w:lvl>
    <w:lvl w:ilvl="2" w:tplc="FFFFFFFF">
      <w:numFmt w:val="bullet"/>
      <w:lvlText w:val="•"/>
      <w:lvlJc w:val="left"/>
      <w:pPr>
        <w:ind w:left="1951" w:hanging="205"/>
      </w:pPr>
      <w:rPr>
        <w:rFonts w:hint="default"/>
        <w:lang w:val="en-US" w:eastAsia="en-US" w:bidi="ar-SA"/>
      </w:rPr>
    </w:lvl>
    <w:lvl w:ilvl="3" w:tplc="FFFFFFFF">
      <w:numFmt w:val="bullet"/>
      <w:lvlText w:val="•"/>
      <w:lvlJc w:val="left"/>
      <w:pPr>
        <w:ind w:left="3043" w:hanging="205"/>
      </w:pPr>
      <w:rPr>
        <w:rFonts w:hint="default"/>
        <w:lang w:val="en-US" w:eastAsia="en-US" w:bidi="ar-SA"/>
      </w:rPr>
    </w:lvl>
    <w:lvl w:ilvl="4" w:tplc="FFFFFFFF">
      <w:numFmt w:val="bullet"/>
      <w:lvlText w:val="•"/>
      <w:lvlJc w:val="left"/>
      <w:pPr>
        <w:ind w:left="4135" w:hanging="205"/>
      </w:pPr>
      <w:rPr>
        <w:rFonts w:hint="default"/>
        <w:lang w:val="en-US" w:eastAsia="en-US" w:bidi="ar-SA"/>
      </w:rPr>
    </w:lvl>
    <w:lvl w:ilvl="5" w:tplc="FFFFFFFF">
      <w:numFmt w:val="bullet"/>
      <w:lvlText w:val="•"/>
      <w:lvlJc w:val="left"/>
      <w:pPr>
        <w:ind w:left="5227" w:hanging="205"/>
      </w:pPr>
      <w:rPr>
        <w:rFonts w:hint="default"/>
        <w:lang w:val="en-US" w:eastAsia="en-US" w:bidi="ar-SA"/>
      </w:rPr>
    </w:lvl>
    <w:lvl w:ilvl="6" w:tplc="FFFFFFFF">
      <w:numFmt w:val="bullet"/>
      <w:lvlText w:val="•"/>
      <w:lvlJc w:val="left"/>
      <w:pPr>
        <w:ind w:left="6319" w:hanging="205"/>
      </w:pPr>
      <w:rPr>
        <w:rFonts w:hint="default"/>
        <w:lang w:val="en-US" w:eastAsia="en-US" w:bidi="ar-SA"/>
      </w:rPr>
    </w:lvl>
    <w:lvl w:ilvl="7" w:tplc="FFFFFFFF">
      <w:numFmt w:val="bullet"/>
      <w:lvlText w:val="•"/>
      <w:lvlJc w:val="left"/>
      <w:pPr>
        <w:ind w:left="7410" w:hanging="205"/>
      </w:pPr>
      <w:rPr>
        <w:rFonts w:hint="default"/>
        <w:lang w:val="en-US" w:eastAsia="en-US" w:bidi="ar-SA"/>
      </w:rPr>
    </w:lvl>
    <w:lvl w:ilvl="8" w:tplc="FFFFFFFF">
      <w:numFmt w:val="bullet"/>
      <w:lvlText w:val="•"/>
      <w:lvlJc w:val="left"/>
      <w:pPr>
        <w:ind w:left="8502" w:hanging="205"/>
      </w:pPr>
      <w:rPr>
        <w:rFonts w:hint="default"/>
        <w:lang w:val="en-US" w:eastAsia="en-US" w:bidi="ar-SA"/>
      </w:rPr>
    </w:lvl>
  </w:abstractNum>
  <w:abstractNum w:abstractNumId="2" w15:restartNumberingAfterBreak="0">
    <w:nsid w:val="036B4EB4"/>
    <w:multiLevelType w:val="hybridMultilevel"/>
    <w:tmpl w:val="4C9C4DF2"/>
    <w:lvl w:ilvl="0" w:tplc="0BB21770">
      <w:start w:val="1"/>
      <w:numFmt w:val="bullet"/>
      <w:lvlText w:val=""/>
      <w:lvlJc w:val="left"/>
      <w:pPr>
        <w:ind w:left="777" w:hanging="360"/>
      </w:pPr>
      <w:rPr>
        <w:rFonts w:ascii="Symbol" w:hAnsi="Symbol" w:hint="default"/>
        <w:color w:val="98C220"/>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3" w15:restartNumberingAfterBreak="0">
    <w:nsid w:val="041417F9"/>
    <w:multiLevelType w:val="hybridMultilevel"/>
    <w:tmpl w:val="1EAE3BF4"/>
    <w:lvl w:ilvl="0" w:tplc="F552D0EE">
      <w:start w:val="1"/>
      <w:numFmt w:val="bullet"/>
      <w:lvlText w:val=""/>
      <w:lvlJc w:val="left"/>
      <w:pPr>
        <w:ind w:left="360" w:hanging="360"/>
      </w:pPr>
      <w:rPr>
        <w:rFonts w:ascii="Symbol" w:hAnsi="Symbol" w:hint="default"/>
        <w:color w:val="98C220"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7C240D9"/>
    <w:multiLevelType w:val="hybridMultilevel"/>
    <w:tmpl w:val="04A22FC0"/>
    <w:lvl w:ilvl="0" w:tplc="A314B090">
      <w:start w:val="1"/>
      <w:numFmt w:val="bullet"/>
      <w:lvlText w:val=""/>
      <w:lvlJc w:val="left"/>
      <w:pPr>
        <w:ind w:left="720" w:hanging="360"/>
      </w:pPr>
      <w:rPr>
        <w:rFonts w:ascii="Symbol" w:hAnsi="Symbol" w:hint="default"/>
        <w:color w:val="98C2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AA1589"/>
    <w:multiLevelType w:val="hybridMultilevel"/>
    <w:tmpl w:val="C2247E64"/>
    <w:lvl w:ilvl="0" w:tplc="8C8EA760">
      <w:start w:val="1"/>
      <w:numFmt w:val="decimal"/>
      <w:lvlText w:val="%1."/>
      <w:lvlJc w:val="left"/>
      <w:pPr>
        <w:ind w:left="720" w:hanging="360"/>
      </w:pPr>
      <w:rPr>
        <w:rFonts w:ascii="Arial" w:eastAsiaTheme="minorHAnsi" w:hAnsi="Arial" w:cs="Arial"/>
        <w:b w:val="0"/>
        <w:bCs w:val="0"/>
        <w:i w:val="0"/>
        <w:iCs w:val="0"/>
        <w:spacing w:val="0"/>
        <w:w w:val="100"/>
        <w:sz w:val="21"/>
        <w:szCs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99D7C68"/>
    <w:multiLevelType w:val="hybridMultilevel"/>
    <w:tmpl w:val="F19801CE"/>
    <w:lvl w:ilvl="0" w:tplc="A314B090">
      <w:start w:val="1"/>
      <w:numFmt w:val="bullet"/>
      <w:lvlText w:val=""/>
      <w:lvlJc w:val="left"/>
      <w:pPr>
        <w:ind w:left="834" w:hanging="360"/>
      </w:pPr>
      <w:rPr>
        <w:rFonts w:ascii="Symbol" w:hAnsi="Symbol" w:hint="default"/>
        <w:color w:val="98C220"/>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7" w15:restartNumberingAfterBreak="0">
    <w:nsid w:val="09B16E26"/>
    <w:multiLevelType w:val="multilevel"/>
    <w:tmpl w:val="11263BAA"/>
    <w:styleLink w:val="LMNumberedBulletList"/>
    <w:lvl w:ilvl="0">
      <w:start w:val="1"/>
      <w:numFmt w:val="decimal"/>
      <w:pStyle w:val="NumberedBulletLevel1"/>
      <w:lvlText w:val="%1."/>
      <w:lvlJc w:val="left"/>
      <w:pPr>
        <w:tabs>
          <w:tab w:val="num" w:pos="340"/>
        </w:tabs>
        <w:ind w:left="340" w:hanging="340"/>
      </w:pPr>
      <w:rPr>
        <w:rFonts w:hint="default"/>
      </w:rPr>
    </w:lvl>
    <w:lvl w:ilvl="1">
      <w:start w:val="1"/>
      <w:numFmt w:val="lowerLetter"/>
      <w:pStyle w:val="NumberedBulletLevel2"/>
      <w:lvlText w:val="%2."/>
      <w:lvlJc w:val="left"/>
      <w:pPr>
        <w:tabs>
          <w:tab w:val="num" w:pos="680"/>
        </w:tabs>
        <w:ind w:left="680" w:hanging="340"/>
      </w:pPr>
      <w:rPr>
        <w:rFonts w:hint="default"/>
      </w:rPr>
    </w:lvl>
    <w:lvl w:ilvl="2">
      <w:start w:val="1"/>
      <w:numFmt w:val="lowerRoman"/>
      <w:pStyle w:val="NumberedBulletLevel3"/>
      <w:lvlText w:val="%3."/>
      <w:lvlJc w:val="left"/>
      <w:pPr>
        <w:tabs>
          <w:tab w:val="num" w:pos="1021"/>
        </w:tabs>
        <w:ind w:left="1021" w:hanging="34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0B6B3F69"/>
    <w:multiLevelType w:val="hybridMultilevel"/>
    <w:tmpl w:val="2CCE20F2"/>
    <w:lvl w:ilvl="0" w:tplc="FFFFFFFF">
      <w:start w:val="1"/>
      <w:numFmt w:val="decimal"/>
      <w:lvlText w:val="%1."/>
      <w:lvlJc w:val="left"/>
      <w:pPr>
        <w:ind w:left="1180" w:hanging="360"/>
      </w:pPr>
      <w:rPr>
        <w:rFonts w:ascii="Arial" w:eastAsiaTheme="minorHAnsi" w:hAnsi="Arial" w:cs="Arial"/>
        <w:b w:val="0"/>
        <w:bCs w:val="0"/>
        <w:i w:val="0"/>
        <w:iCs w:val="0"/>
        <w:spacing w:val="0"/>
        <w:w w:val="100"/>
        <w:sz w:val="21"/>
        <w:szCs w:val="21"/>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C2637BB"/>
    <w:multiLevelType w:val="hybridMultilevel"/>
    <w:tmpl w:val="43AECE12"/>
    <w:lvl w:ilvl="0" w:tplc="3DB4ACDE">
      <w:start w:val="1"/>
      <w:numFmt w:val="decimal"/>
      <w:lvlText w:val="%1."/>
      <w:lvlJc w:val="left"/>
      <w:pPr>
        <w:ind w:left="720" w:hanging="360"/>
      </w:pPr>
      <w:rPr>
        <w:rFonts w:ascii="Arial" w:eastAsia="Calibri" w:hAnsi="Arial" w:cs="Arial" w:hint="default"/>
        <w:b w:val="0"/>
        <w:bCs w:val="0"/>
        <w:i w:val="0"/>
        <w:iCs w:val="0"/>
        <w:spacing w:val="0"/>
        <w:w w:val="100"/>
        <w:sz w:val="21"/>
        <w:szCs w:val="21"/>
        <w:lang w:val="en-US" w:eastAsia="en-US" w:bidi="ar-SA"/>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C4274DB"/>
    <w:multiLevelType w:val="hybridMultilevel"/>
    <w:tmpl w:val="8E1C41F4"/>
    <w:lvl w:ilvl="0" w:tplc="A0963F92">
      <w:numFmt w:val="bullet"/>
      <w:lvlText w:val=""/>
      <w:lvlJc w:val="left"/>
      <w:pPr>
        <w:ind w:left="503" w:hanging="360"/>
      </w:pPr>
      <w:rPr>
        <w:rFonts w:ascii="Symbol" w:eastAsia="Symbol" w:hAnsi="Symbol" w:cs="Symbol" w:hint="default"/>
        <w:b w:val="0"/>
        <w:bCs w:val="0"/>
        <w:i w:val="0"/>
        <w:iCs w:val="0"/>
        <w:color w:val="FFFFFF"/>
        <w:spacing w:val="0"/>
        <w:w w:val="100"/>
        <w:sz w:val="18"/>
        <w:szCs w:val="18"/>
        <w:lang w:val="en-US" w:eastAsia="en-US" w:bidi="ar-SA"/>
      </w:rPr>
    </w:lvl>
    <w:lvl w:ilvl="1" w:tplc="556A49DC">
      <w:numFmt w:val="bullet"/>
      <w:lvlText w:val="•"/>
      <w:lvlJc w:val="left"/>
      <w:pPr>
        <w:ind w:left="1306" w:hanging="360"/>
      </w:pPr>
      <w:rPr>
        <w:rFonts w:hint="default"/>
        <w:lang w:val="en-US" w:eastAsia="en-US" w:bidi="ar-SA"/>
      </w:rPr>
    </w:lvl>
    <w:lvl w:ilvl="2" w:tplc="F6780FF0">
      <w:numFmt w:val="bullet"/>
      <w:lvlText w:val="•"/>
      <w:lvlJc w:val="left"/>
      <w:pPr>
        <w:ind w:left="2112" w:hanging="360"/>
      </w:pPr>
      <w:rPr>
        <w:rFonts w:hint="default"/>
        <w:lang w:val="en-US" w:eastAsia="en-US" w:bidi="ar-SA"/>
      </w:rPr>
    </w:lvl>
    <w:lvl w:ilvl="3" w:tplc="E05E2F52">
      <w:numFmt w:val="bullet"/>
      <w:lvlText w:val="•"/>
      <w:lvlJc w:val="left"/>
      <w:pPr>
        <w:ind w:left="2919" w:hanging="360"/>
      </w:pPr>
      <w:rPr>
        <w:rFonts w:hint="default"/>
        <w:lang w:val="en-US" w:eastAsia="en-US" w:bidi="ar-SA"/>
      </w:rPr>
    </w:lvl>
    <w:lvl w:ilvl="4" w:tplc="A9F6C0FE">
      <w:numFmt w:val="bullet"/>
      <w:lvlText w:val="•"/>
      <w:lvlJc w:val="left"/>
      <w:pPr>
        <w:ind w:left="3725" w:hanging="360"/>
      </w:pPr>
      <w:rPr>
        <w:rFonts w:hint="default"/>
        <w:lang w:val="en-US" w:eastAsia="en-US" w:bidi="ar-SA"/>
      </w:rPr>
    </w:lvl>
    <w:lvl w:ilvl="5" w:tplc="5C14E60C">
      <w:numFmt w:val="bullet"/>
      <w:lvlText w:val="•"/>
      <w:lvlJc w:val="left"/>
      <w:pPr>
        <w:ind w:left="4532" w:hanging="360"/>
      </w:pPr>
      <w:rPr>
        <w:rFonts w:hint="default"/>
        <w:lang w:val="en-US" w:eastAsia="en-US" w:bidi="ar-SA"/>
      </w:rPr>
    </w:lvl>
    <w:lvl w:ilvl="6" w:tplc="0EFA0944">
      <w:numFmt w:val="bullet"/>
      <w:lvlText w:val="•"/>
      <w:lvlJc w:val="left"/>
      <w:pPr>
        <w:ind w:left="5338" w:hanging="360"/>
      </w:pPr>
      <w:rPr>
        <w:rFonts w:hint="default"/>
        <w:lang w:val="en-US" w:eastAsia="en-US" w:bidi="ar-SA"/>
      </w:rPr>
    </w:lvl>
    <w:lvl w:ilvl="7" w:tplc="E64C95CE">
      <w:numFmt w:val="bullet"/>
      <w:lvlText w:val="•"/>
      <w:lvlJc w:val="left"/>
      <w:pPr>
        <w:ind w:left="6144" w:hanging="360"/>
      </w:pPr>
      <w:rPr>
        <w:rFonts w:hint="default"/>
        <w:lang w:val="en-US" w:eastAsia="en-US" w:bidi="ar-SA"/>
      </w:rPr>
    </w:lvl>
    <w:lvl w:ilvl="8" w:tplc="949E1B20">
      <w:numFmt w:val="bullet"/>
      <w:lvlText w:val="•"/>
      <w:lvlJc w:val="left"/>
      <w:pPr>
        <w:ind w:left="6951" w:hanging="360"/>
      </w:pPr>
      <w:rPr>
        <w:rFonts w:hint="default"/>
        <w:lang w:val="en-US" w:eastAsia="en-US" w:bidi="ar-SA"/>
      </w:rPr>
    </w:lvl>
  </w:abstractNum>
  <w:abstractNum w:abstractNumId="11" w15:restartNumberingAfterBreak="0">
    <w:nsid w:val="0D6F1F4C"/>
    <w:multiLevelType w:val="hybridMultilevel"/>
    <w:tmpl w:val="9A260A42"/>
    <w:lvl w:ilvl="0" w:tplc="CF2EC0BC">
      <w:start w:val="1"/>
      <w:numFmt w:val="decimal"/>
      <w:lvlText w:val="%1."/>
      <w:lvlJc w:val="left"/>
      <w:pPr>
        <w:ind w:left="1247" w:hanging="428"/>
      </w:pPr>
      <w:rPr>
        <w:rFonts w:ascii="Arial" w:eastAsiaTheme="minorHAnsi" w:hAnsi="Arial" w:cs="Arial"/>
        <w:b w:val="0"/>
        <w:bCs w:val="0"/>
        <w:i w:val="0"/>
        <w:iCs w:val="0"/>
        <w:spacing w:val="0"/>
        <w:w w:val="100"/>
        <w:sz w:val="22"/>
        <w:szCs w:val="22"/>
        <w:lang w:val="en-US" w:eastAsia="en-US" w:bidi="ar-SA"/>
      </w:rPr>
    </w:lvl>
    <w:lvl w:ilvl="1" w:tplc="95FC4C6E">
      <w:numFmt w:val="bullet"/>
      <w:lvlText w:val=""/>
      <w:lvlJc w:val="left"/>
      <w:pPr>
        <w:ind w:left="1607" w:hanging="360"/>
      </w:pPr>
      <w:rPr>
        <w:rFonts w:ascii="Symbol" w:eastAsia="Symbol" w:hAnsi="Symbol" w:cs="Symbol" w:hint="default"/>
        <w:b w:val="0"/>
        <w:bCs w:val="0"/>
        <w:i w:val="0"/>
        <w:iCs w:val="0"/>
        <w:spacing w:val="0"/>
        <w:w w:val="100"/>
        <w:sz w:val="22"/>
        <w:szCs w:val="22"/>
        <w:lang w:val="en-US" w:eastAsia="en-US" w:bidi="ar-SA"/>
      </w:rPr>
    </w:lvl>
    <w:lvl w:ilvl="2" w:tplc="9294A9A8">
      <w:numFmt w:val="bullet"/>
      <w:lvlText w:val="•"/>
      <w:lvlJc w:val="left"/>
      <w:pPr>
        <w:ind w:left="1600" w:hanging="360"/>
      </w:pPr>
      <w:rPr>
        <w:rFonts w:hint="default"/>
        <w:lang w:val="en-US" w:eastAsia="en-US" w:bidi="ar-SA"/>
      </w:rPr>
    </w:lvl>
    <w:lvl w:ilvl="3" w:tplc="FB0E11E0">
      <w:numFmt w:val="bullet"/>
      <w:lvlText w:val="•"/>
      <w:lvlJc w:val="left"/>
      <w:pPr>
        <w:ind w:left="1740" w:hanging="360"/>
      </w:pPr>
      <w:rPr>
        <w:rFonts w:hint="default"/>
        <w:lang w:val="en-US" w:eastAsia="en-US" w:bidi="ar-SA"/>
      </w:rPr>
    </w:lvl>
    <w:lvl w:ilvl="4" w:tplc="117AF7C4">
      <w:numFmt w:val="bullet"/>
      <w:lvlText w:val="•"/>
      <w:lvlJc w:val="left"/>
      <w:pPr>
        <w:ind w:left="3018" w:hanging="360"/>
      </w:pPr>
      <w:rPr>
        <w:rFonts w:hint="default"/>
        <w:lang w:val="en-US" w:eastAsia="en-US" w:bidi="ar-SA"/>
      </w:rPr>
    </w:lvl>
    <w:lvl w:ilvl="5" w:tplc="D69CCAF0">
      <w:numFmt w:val="bullet"/>
      <w:lvlText w:val="•"/>
      <w:lvlJc w:val="left"/>
      <w:pPr>
        <w:ind w:left="4296" w:hanging="360"/>
      </w:pPr>
      <w:rPr>
        <w:rFonts w:hint="default"/>
        <w:lang w:val="en-US" w:eastAsia="en-US" w:bidi="ar-SA"/>
      </w:rPr>
    </w:lvl>
    <w:lvl w:ilvl="6" w:tplc="D1FC54A0">
      <w:numFmt w:val="bullet"/>
      <w:lvlText w:val="•"/>
      <w:lvlJc w:val="left"/>
      <w:pPr>
        <w:ind w:left="5574" w:hanging="360"/>
      </w:pPr>
      <w:rPr>
        <w:rFonts w:hint="default"/>
        <w:lang w:val="en-US" w:eastAsia="en-US" w:bidi="ar-SA"/>
      </w:rPr>
    </w:lvl>
    <w:lvl w:ilvl="7" w:tplc="F2E270AE">
      <w:numFmt w:val="bullet"/>
      <w:lvlText w:val="•"/>
      <w:lvlJc w:val="left"/>
      <w:pPr>
        <w:ind w:left="6852" w:hanging="360"/>
      </w:pPr>
      <w:rPr>
        <w:rFonts w:hint="default"/>
        <w:lang w:val="en-US" w:eastAsia="en-US" w:bidi="ar-SA"/>
      </w:rPr>
    </w:lvl>
    <w:lvl w:ilvl="8" w:tplc="371483E8">
      <w:numFmt w:val="bullet"/>
      <w:lvlText w:val="•"/>
      <w:lvlJc w:val="left"/>
      <w:pPr>
        <w:ind w:left="8130" w:hanging="360"/>
      </w:pPr>
      <w:rPr>
        <w:rFonts w:hint="default"/>
        <w:lang w:val="en-US" w:eastAsia="en-US" w:bidi="ar-SA"/>
      </w:rPr>
    </w:lvl>
  </w:abstractNum>
  <w:abstractNum w:abstractNumId="12" w15:restartNumberingAfterBreak="0">
    <w:nsid w:val="0EB734FE"/>
    <w:multiLevelType w:val="hybridMultilevel"/>
    <w:tmpl w:val="5D18DB56"/>
    <w:lvl w:ilvl="0" w:tplc="A314B090">
      <w:start w:val="1"/>
      <w:numFmt w:val="bullet"/>
      <w:lvlText w:val=""/>
      <w:lvlJc w:val="left"/>
      <w:pPr>
        <w:ind w:left="720" w:hanging="360"/>
      </w:pPr>
      <w:rPr>
        <w:rFonts w:ascii="Symbol" w:hAnsi="Symbol" w:hint="default"/>
        <w:color w:val="98C2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F2C39F9"/>
    <w:multiLevelType w:val="hybridMultilevel"/>
    <w:tmpl w:val="021E8DA4"/>
    <w:lvl w:ilvl="0" w:tplc="F552D0EE">
      <w:start w:val="1"/>
      <w:numFmt w:val="bullet"/>
      <w:lvlText w:val=""/>
      <w:lvlJc w:val="left"/>
      <w:pPr>
        <w:ind w:left="720" w:hanging="360"/>
      </w:pPr>
      <w:rPr>
        <w:rFonts w:ascii="Symbol" w:hAnsi="Symbol" w:hint="default"/>
        <w:color w:val="98C220"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F723E51"/>
    <w:multiLevelType w:val="hybridMultilevel"/>
    <w:tmpl w:val="B96C195A"/>
    <w:lvl w:ilvl="0" w:tplc="04090001">
      <w:start w:val="1"/>
      <w:numFmt w:val="bullet"/>
      <w:lvlText w:val=""/>
      <w:lvlJc w:val="left"/>
      <w:pPr>
        <w:ind w:left="380" w:hanging="360"/>
      </w:pPr>
      <w:rPr>
        <w:rFonts w:ascii="Symbol" w:hAnsi="Symbol" w:hint="default"/>
      </w:rPr>
    </w:lvl>
    <w:lvl w:ilvl="1" w:tplc="04090003" w:tentative="1">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15" w15:restartNumberingAfterBreak="0">
    <w:nsid w:val="0FC4051E"/>
    <w:multiLevelType w:val="hybridMultilevel"/>
    <w:tmpl w:val="0520F4DC"/>
    <w:lvl w:ilvl="0" w:tplc="F552D0EE">
      <w:start w:val="1"/>
      <w:numFmt w:val="bullet"/>
      <w:lvlText w:val=""/>
      <w:lvlJc w:val="left"/>
      <w:pPr>
        <w:ind w:left="779" w:hanging="360"/>
      </w:pPr>
      <w:rPr>
        <w:rFonts w:ascii="Symbol" w:hAnsi="Symbol" w:hint="default"/>
        <w:color w:val="98C220" w:themeColor="accent1"/>
      </w:rPr>
    </w:lvl>
    <w:lvl w:ilvl="1" w:tplc="08090003" w:tentative="1">
      <w:start w:val="1"/>
      <w:numFmt w:val="bullet"/>
      <w:lvlText w:val="o"/>
      <w:lvlJc w:val="left"/>
      <w:pPr>
        <w:ind w:left="1499" w:hanging="360"/>
      </w:pPr>
      <w:rPr>
        <w:rFonts w:ascii="Courier New" w:hAnsi="Courier New" w:cs="Courier New" w:hint="default"/>
      </w:rPr>
    </w:lvl>
    <w:lvl w:ilvl="2" w:tplc="08090005" w:tentative="1">
      <w:start w:val="1"/>
      <w:numFmt w:val="bullet"/>
      <w:lvlText w:val=""/>
      <w:lvlJc w:val="left"/>
      <w:pPr>
        <w:ind w:left="2219" w:hanging="360"/>
      </w:pPr>
      <w:rPr>
        <w:rFonts w:ascii="Wingdings" w:hAnsi="Wingdings" w:hint="default"/>
      </w:rPr>
    </w:lvl>
    <w:lvl w:ilvl="3" w:tplc="08090001" w:tentative="1">
      <w:start w:val="1"/>
      <w:numFmt w:val="bullet"/>
      <w:lvlText w:val=""/>
      <w:lvlJc w:val="left"/>
      <w:pPr>
        <w:ind w:left="2939" w:hanging="360"/>
      </w:pPr>
      <w:rPr>
        <w:rFonts w:ascii="Symbol" w:hAnsi="Symbol" w:hint="default"/>
      </w:rPr>
    </w:lvl>
    <w:lvl w:ilvl="4" w:tplc="08090003" w:tentative="1">
      <w:start w:val="1"/>
      <w:numFmt w:val="bullet"/>
      <w:lvlText w:val="o"/>
      <w:lvlJc w:val="left"/>
      <w:pPr>
        <w:ind w:left="3659" w:hanging="360"/>
      </w:pPr>
      <w:rPr>
        <w:rFonts w:ascii="Courier New" w:hAnsi="Courier New" w:cs="Courier New" w:hint="default"/>
      </w:rPr>
    </w:lvl>
    <w:lvl w:ilvl="5" w:tplc="08090005" w:tentative="1">
      <w:start w:val="1"/>
      <w:numFmt w:val="bullet"/>
      <w:lvlText w:val=""/>
      <w:lvlJc w:val="left"/>
      <w:pPr>
        <w:ind w:left="4379" w:hanging="360"/>
      </w:pPr>
      <w:rPr>
        <w:rFonts w:ascii="Wingdings" w:hAnsi="Wingdings" w:hint="default"/>
      </w:rPr>
    </w:lvl>
    <w:lvl w:ilvl="6" w:tplc="08090001" w:tentative="1">
      <w:start w:val="1"/>
      <w:numFmt w:val="bullet"/>
      <w:lvlText w:val=""/>
      <w:lvlJc w:val="left"/>
      <w:pPr>
        <w:ind w:left="5099" w:hanging="360"/>
      </w:pPr>
      <w:rPr>
        <w:rFonts w:ascii="Symbol" w:hAnsi="Symbol" w:hint="default"/>
      </w:rPr>
    </w:lvl>
    <w:lvl w:ilvl="7" w:tplc="08090003" w:tentative="1">
      <w:start w:val="1"/>
      <w:numFmt w:val="bullet"/>
      <w:lvlText w:val="o"/>
      <w:lvlJc w:val="left"/>
      <w:pPr>
        <w:ind w:left="5819" w:hanging="360"/>
      </w:pPr>
      <w:rPr>
        <w:rFonts w:ascii="Courier New" w:hAnsi="Courier New" w:cs="Courier New" w:hint="default"/>
      </w:rPr>
    </w:lvl>
    <w:lvl w:ilvl="8" w:tplc="08090005" w:tentative="1">
      <w:start w:val="1"/>
      <w:numFmt w:val="bullet"/>
      <w:lvlText w:val=""/>
      <w:lvlJc w:val="left"/>
      <w:pPr>
        <w:ind w:left="6539" w:hanging="360"/>
      </w:pPr>
      <w:rPr>
        <w:rFonts w:ascii="Wingdings" w:hAnsi="Wingdings" w:hint="default"/>
      </w:rPr>
    </w:lvl>
  </w:abstractNum>
  <w:abstractNum w:abstractNumId="16" w15:restartNumberingAfterBreak="0">
    <w:nsid w:val="0FD053B2"/>
    <w:multiLevelType w:val="hybridMultilevel"/>
    <w:tmpl w:val="4FC8F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3FE3E23"/>
    <w:multiLevelType w:val="hybridMultilevel"/>
    <w:tmpl w:val="F9EA1C12"/>
    <w:lvl w:ilvl="0" w:tplc="8B40B388">
      <w:start w:val="1"/>
      <w:numFmt w:val="bullet"/>
      <w:lvlText w:val=""/>
      <w:lvlJc w:val="left"/>
      <w:pPr>
        <w:ind w:left="777" w:hanging="360"/>
      </w:pPr>
      <w:rPr>
        <w:rFonts w:ascii="Symbol" w:hAnsi="Symbol" w:hint="default"/>
        <w:color w:val="98C220" w:themeColor="accent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8" w15:restartNumberingAfterBreak="0">
    <w:nsid w:val="144F5865"/>
    <w:multiLevelType w:val="hybridMultilevel"/>
    <w:tmpl w:val="8F96F0FE"/>
    <w:lvl w:ilvl="0" w:tplc="08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19" w15:restartNumberingAfterBreak="0">
    <w:nsid w:val="15BD1FA9"/>
    <w:multiLevelType w:val="hybridMultilevel"/>
    <w:tmpl w:val="7C08AAFA"/>
    <w:lvl w:ilvl="0" w:tplc="3A5C6A92">
      <w:start w:val="1"/>
      <w:numFmt w:val="bullet"/>
      <w:lvlText w:val=""/>
      <w:lvlJc w:val="left"/>
      <w:pPr>
        <w:ind w:left="1424" w:hanging="360"/>
      </w:pPr>
      <w:rPr>
        <w:rFonts w:ascii="Symbol" w:hAnsi="Symbol" w:hint="default"/>
        <w:color w:val="98C220"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5F50C9C"/>
    <w:multiLevelType w:val="hybridMultilevel"/>
    <w:tmpl w:val="AED81A00"/>
    <w:lvl w:ilvl="0" w:tplc="8B40B388">
      <w:start w:val="1"/>
      <w:numFmt w:val="bullet"/>
      <w:lvlText w:val=""/>
      <w:lvlJc w:val="left"/>
      <w:pPr>
        <w:ind w:left="777" w:hanging="360"/>
      </w:pPr>
      <w:rPr>
        <w:rFonts w:ascii="Symbol" w:hAnsi="Symbol" w:hint="default"/>
        <w:color w:val="98C220" w:themeColor="accent1"/>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1" w15:restartNumberingAfterBreak="0">
    <w:nsid w:val="17CD3B78"/>
    <w:multiLevelType w:val="hybridMultilevel"/>
    <w:tmpl w:val="64823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9185D9B"/>
    <w:multiLevelType w:val="hybridMultilevel"/>
    <w:tmpl w:val="B6706308"/>
    <w:lvl w:ilvl="0" w:tplc="0BB21770">
      <w:start w:val="1"/>
      <w:numFmt w:val="bullet"/>
      <w:lvlText w:val=""/>
      <w:lvlJc w:val="left"/>
      <w:pPr>
        <w:ind w:left="720" w:hanging="360"/>
      </w:pPr>
      <w:rPr>
        <w:rFonts w:ascii="Symbol" w:hAnsi="Symbol" w:hint="default"/>
        <w:color w:val="98C2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93E1CE9"/>
    <w:multiLevelType w:val="hybridMultilevel"/>
    <w:tmpl w:val="7FF8C4F6"/>
    <w:lvl w:ilvl="0" w:tplc="5BFE8104">
      <w:start w:val="1"/>
      <w:numFmt w:val="decimal"/>
      <w:lvlText w:val="%1."/>
      <w:lvlJc w:val="left"/>
      <w:pPr>
        <w:ind w:left="720" w:hanging="360"/>
      </w:pPr>
      <w:rPr>
        <w:rFonts w:ascii="Arial" w:eastAsia="Calibri" w:hAnsi="Arial" w:cs="Arial" w:hint="default"/>
        <w:b w:val="0"/>
        <w:bCs w:val="0"/>
        <w:i w:val="0"/>
        <w:iCs w:val="0"/>
        <w:color w:val="auto"/>
        <w:spacing w:val="0"/>
        <w:w w:val="100"/>
        <w:sz w:val="21"/>
        <w:szCs w:val="21"/>
        <w:lang w:val="en-US" w:eastAsia="en-US" w:bidi="ar-SA"/>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A404143"/>
    <w:multiLevelType w:val="hybridMultilevel"/>
    <w:tmpl w:val="D8549766"/>
    <w:lvl w:ilvl="0" w:tplc="2000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25" w15:restartNumberingAfterBreak="0">
    <w:nsid w:val="1AA43CDF"/>
    <w:multiLevelType w:val="hybridMultilevel"/>
    <w:tmpl w:val="B984B6B4"/>
    <w:lvl w:ilvl="0" w:tplc="C4A47EFA">
      <w:start w:val="1"/>
      <w:numFmt w:val="bullet"/>
      <w:lvlText w:val=""/>
      <w:lvlJc w:val="left"/>
      <w:pPr>
        <w:ind w:left="720" w:hanging="360"/>
      </w:pPr>
      <w:rPr>
        <w:rFonts w:ascii="Symbol" w:hAnsi="Symbol" w:hint="default"/>
        <w:color w:val="98C220"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1B8E5E06"/>
    <w:multiLevelType w:val="hybridMultilevel"/>
    <w:tmpl w:val="7E5AB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1C767E82"/>
    <w:multiLevelType w:val="hybridMultilevel"/>
    <w:tmpl w:val="8C24D238"/>
    <w:lvl w:ilvl="0" w:tplc="CB30A2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1CCF5885"/>
    <w:multiLevelType w:val="hybridMultilevel"/>
    <w:tmpl w:val="7CCACC70"/>
    <w:lvl w:ilvl="0" w:tplc="A3EC3F50">
      <w:start w:val="1"/>
      <w:numFmt w:val="bullet"/>
      <w:lvlText w:val=""/>
      <w:lvlJc w:val="left"/>
      <w:pPr>
        <w:ind w:left="1440" w:hanging="360"/>
      </w:pPr>
      <w:rPr>
        <w:rFonts w:ascii="Symbol" w:hAnsi="Symbol" w:hint="default"/>
        <w:color w:val="98C220"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1D5449BB"/>
    <w:multiLevelType w:val="hybridMultilevel"/>
    <w:tmpl w:val="9CC001EC"/>
    <w:lvl w:ilvl="0" w:tplc="2F228E70">
      <w:start w:val="1"/>
      <w:numFmt w:val="bullet"/>
      <w:lvlText w:val=""/>
      <w:lvlJc w:val="left"/>
      <w:pPr>
        <w:ind w:left="720" w:hanging="360"/>
      </w:pPr>
      <w:rPr>
        <w:rFonts w:ascii="Symbol" w:hAnsi="Symbol" w:hint="default"/>
        <w:color w:val="98C220"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E7E7131"/>
    <w:multiLevelType w:val="hybridMultilevel"/>
    <w:tmpl w:val="D49054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EBA0AD8"/>
    <w:multiLevelType w:val="hybridMultilevel"/>
    <w:tmpl w:val="A7620BCC"/>
    <w:lvl w:ilvl="0" w:tplc="F552D0EE">
      <w:start w:val="1"/>
      <w:numFmt w:val="bullet"/>
      <w:lvlText w:val=""/>
      <w:lvlJc w:val="left"/>
      <w:pPr>
        <w:ind w:left="720" w:hanging="360"/>
      </w:pPr>
      <w:rPr>
        <w:rFonts w:ascii="Symbol" w:hAnsi="Symbol" w:hint="default"/>
        <w:color w:val="98C220"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1EDC0AC7"/>
    <w:multiLevelType w:val="hybridMultilevel"/>
    <w:tmpl w:val="26D6610E"/>
    <w:lvl w:ilvl="0" w:tplc="FFFFFFFF">
      <w:start w:val="1"/>
      <w:numFmt w:val="decimal"/>
      <w:lvlText w:val="%1."/>
      <w:lvlJc w:val="left"/>
      <w:pPr>
        <w:ind w:left="-348" w:hanging="720"/>
      </w:pPr>
      <w:rPr>
        <w:rFonts w:hint="default"/>
      </w:rPr>
    </w:lvl>
    <w:lvl w:ilvl="1" w:tplc="FFFFFFFF" w:tentative="1">
      <w:start w:val="1"/>
      <w:numFmt w:val="lowerLetter"/>
      <w:lvlText w:val="%2."/>
      <w:lvlJc w:val="left"/>
      <w:pPr>
        <w:ind w:left="12" w:hanging="360"/>
      </w:pPr>
    </w:lvl>
    <w:lvl w:ilvl="2" w:tplc="FFFFFFFF" w:tentative="1">
      <w:start w:val="1"/>
      <w:numFmt w:val="lowerRoman"/>
      <w:lvlText w:val="%3."/>
      <w:lvlJc w:val="right"/>
      <w:pPr>
        <w:ind w:left="732" w:hanging="180"/>
      </w:pPr>
    </w:lvl>
    <w:lvl w:ilvl="3" w:tplc="FFFFFFFF" w:tentative="1">
      <w:start w:val="1"/>
      <w:numFmt w:val="decimal"/>
      <w:lvlText w:val="%4."/>
      <w:lvlJc w:val="left"/>
      <w:pPr>
        <w:ind w:left="1452" w:hanging="360"/>
      </w:pPr>
    </w:lvl>
    <w:lvl w:ilvl="4" w:tplc="FFFFFFFF" w:tentative="1">
      <w:start w:val="1"/>
      <w:numFmt w:val="lowerLetter"/>
      <w:lvlText w:val="%5."/>
      <w:lvlJc w:val="left"/>
      <w:pPr>
        <w:ind w:left="2172" w:hanging="360"/>
      </w:pPr>
    </w:lvl>
    <w:lvl w:ilvl="5" w:tplc="FFFFFFFF" w:tentative="1">
      <w:start w:val="1"/>
      <w:numFmt w:val="lowerRoman"/>
      <w:lvlText w:val="%6."/>
      <w:lvlJc w:val="right"/>
      <w:pPr>
        <w:ind w:left="2892" w:hanging="180"/>
      </w:pPr>
    </w:lvl>
    <w:lvl w:ilvl="6" w:tplc="FFFFFFFF" w:tentative="1">
      <w:start w:val="1"/>
      <w:numFmt w:val="decimal"/>
      <w:lvlText w:val="%7."/>
      <w:lvlJc w:val="left"/>
      <w:pPr>
        <w:ind w:left="3612" w:hanging="360"/>
      </w:pPr>
    </w:lvl>
    <w:lvl w:ilvl="7" w:tplc="FFFFFFFF" w:tentative="1">
      <w:start w:val="1"/>
      <w:numFmt w:val="lowerLetter"/>
      <w:lvlText w:val="%8."/>
      <w:lvlJc w:val="left"/>
      <w:pPr>
        <w:ind w:left="4332" w:hanging="360"/>
      </w:pPr>
    </w:lvl>
    <w:lvl w:ilvl="8" w:tplc="FFFFFFFF" w:tentative="1">
      <w:start w:val="1"/>
      <w:numFmt w:val="lowerRoman"/>
      <w:lvlText w:val="%9."/>
      <w:lvlJc w:val="right"/>
      <w:pPr>
        <w:ind w:left="5052" w:hanging="180"/>
      </w:pPr>
    </w:lvl>
  </w:abstractNum>
  <w:abstractNum w:abstractNumId="33" w15:restartNumberingAfterBreak="0">
    <w:nsid w:val="1F065896"/>
    <w:multiLevelType w:val="hybridMultilevel"/>
    <w:tmpl w:val="952660E0"/>
    <w:lvl w:ilvl="0" w:tplc="FFFFFFFF">
      <w:start w:val="1"/>
      <w:numFmt w:val="decimal"/>
      <w:lvlText w:val="%1."/>
      <w:lvlJc w:val="left"/>
      <w:pPr>
        <w:ind w:left="720" w:hanging="360"/>
      </w:pPr>
      <w:rPr>
        <w:rFonts w:ascii="Arial" w:eastAsia="Calibri" w:hAnsi="Arial" w:cs="Arial" w:hint="default"/>
        <w:b w:val="0"/>
        <w:bCs w:val="0"/>
        <w:i w:val="0"/>
        <w:iCs w:val="0"/>
        <w:spacing w:val="0"/>
        <w:w w:val="100"/>
        <w:sz w:val="21"/>
        <w:szCs w:val="21"/>
        <w:lang w:val="en-US" w:eastAsia="en-US" w:bidi="ar-SA"/>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F535B5E"/>
    <w:multiLevelType w:val="hybridMultilevel"/>
    <w:tmpl w:val="41AE35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20E363DC"/>
    <w:multiLevelType w:val="hybridMultilevel"/>
    <w:tmpl w:val="7BA00ECC"/>
    <w:lvl w:ilvl="0" w:tplc="A314B090">
      <w:start w:val="1"/>
      <w:numFmt w:val="bullet"/>
      <w:lvlText w:val=""/>
      <w:lvlJc w:val="left"/>
      <w:pPr>
        <w:ind w:left="1491" w:hanging="360"/>
      </w:pPr>
      <w:rPr>
        <w:rFonts w:ascii="Symbol" w:hAnsi="Symbol" w:hint="default"/>
        <w:color w:val="98C220"/>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36" w15:restartNumberingAfterBreak="0">
    <w:nsid w:val="21475083"/>
    <w:multiLevelType w:val="hybridMultilevel"/>
    <w:tmpl w:val="EC9CE2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21E34144"/>
    <w:multiLevelType w:val="hybridMultilevel"/>
    <w:tmpl w:val="40A8CF20"/>
    <w:lvl w:ilvl="0" w:tplc="B70CE0D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2233291D"/>
    <w:multiLevelType w:val="hybridMultilevel"/>
    <w:tmpl w:val="D060B3BA"/>
    <w:lvl w:ilvl="0" w:tplc="3AB0D202">
      <w:start w:val="1"/>
      <w:numFmt w:val="bullet"/>
      <w:lvlText w:val=""/>
      <w:lvlJc w:val="left"/>
      <w:pPr>
        <w:ind w:left="720" w:hanging="360"/>
      </w:pPr>
      <w:rPr>
        <w:rFonts w:ascii="Symbol" w:hAnsi="Symbol" w:hint="default"/>
        <w:color w:val="98C220"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2DB5D32"/>
    <w:multiLevelType w:val="hybridMultilevel"/>
    <w:tmpl w:val="31F012CC"/>
    <w:lvl w:ilvl="0" w:tplc="A3EC3F50">
      <w:start w:val="1"/>
      <w:numFmt w:val="bullet"/>
      <w:lvlText w:val=""/>
      <w:lvlJc w:val="left"/>
      <w:pPr>
        <w:ind w:left="2144" w:hanging="360"/>
      </w:pPr>
      <w:rPr>
        <w:rFonts w:ascii="Symbol" w:hAnsi="Symbol" w:hint="default"/>
        <w:color w:val="98C220" w:themeColor="accent1"/>
      </w:rPr>
    </w:lvl>
    <w:lvl w:ilvl="1" w:tplc="08090003" w:tentative="1">
      <w:start w:val="1"/>
      <w:numFmt w:val="bullet"/>
      <w:lvlText w:val="o"/>
      <w:lvlJc w:val="left"/>
      <w:pPr>
        <w:ind w:left="2144" w:hanging="360"/>
      </w:pPr>
      <w:rPr>
        <w:rFonts w:ascii="Courier New" w:hAnsi="Courier New" w:cs="Courier New" w:hint="default"/>
      </w:rPr>
    </w:lvl>
    <w:lvl w:ilvl="2" w:tplc="08090005" w:tentative="1">
      <w:start w:val="1"/>
      <w:numFmt w:val="bullet"/>
      <w:lvlText w:val=""/>
      <w:lvlJc w:val="left"/>
      <w:pPr>
        <w:ind w:left="2864" w:hanging="360"/>
      </w:pPr>
      <w:rPr>
        <w:rFonts w:ascii="Wingdings" w:hAnsi="Wingdings" w:hint="default"/>
      </w:rPr>
    </w:lvl>
    <w:lvl w:ilvl="3" w:tplc="08090001" w:tentative="1">
      <w:start w:val="1"/>
      <w:numFmt w:val="bullet"/>
      <w:lvlText w:val=""/>
      <w:lvlJc w:val="left"/>
      <w:pPr>
        <w:ind w:left="3584" w:hanging="360"/>
      </w:pPr>
      <w:rPr>
        <w:rFonts w:ascii="Symbol" w:hAnsi="Symbol" w:hint="default"/>
      </w:rPr>
    </w:lvl>
    <w:lvl w:ilvl="4" w:tplc="08090003" w:tentative="1">
      <w:start w:val="1"/>
      <w:numFmt w:val="bullet"/>
      <w:lvlText w:val="o"/>
      <w:lvlJc w:val="left"/>
      <w:pPr>
        <w:ind w:left="4304" w:hanging="360"/>
      </w:pPr>
      <w:rPr>
        <w:rFonts w:ascii="Courier New" w:hAnsi="Courier New" w:cs="Courier New" w:hint="default"/>
      </w:rPr>
    </w:lvl>
    <w:lvl w:ilvl="5" w:tplc="08090005" w:tentative="1">
      <w:start w:val="1"/>
      <w:numFmt w:val="bullet"/>
      <w:lvlText w:val=""/>
      <w:lvlJc w:val="left"/>
      <w:pPr>
        <w:ind w:left="5024" w:hanging="360"/>
      </w:pPr>
      <w:rPr>
        <w:rFonts w:ascii="Wingdings" w:hAnsi="Wingdings" w:hint="default"/>
      </w:rPr>
    </w:lvl>
    <w:lvl w:ilvl="6" w:tplc="08090001" w:tentative="1">
      <w:start w:val="1"/>
      <w:numFmt w:val="bullet"/>
      <w:lvlText w:val=""/>
      <w:lvlJc w:val="left"/>
      <w:pPr>
        <w:ind w:left="5744" w:hanging="360"/>
      </w:pPr>
      <w:rPr>
        <w:rFonts w:ascii="Symbol" w:hAnsi="Symbol" w:hint="default"/>
      </w:rPr>
    </w:lvl>
    <w:lvl w:ilvl="7" w:tplc="08090003" w:tentative="1">
      <w:start w:val="1"/>
      <w:numFmt w:val="bullet"/>
      <w:lvlText w:val="o"/>
      <w:lvlJc w:val="left"/>
      <w:pPr>
        <w:ind w:left="6464" w:hanging="360"/>
      </w:pPr>
      <w:rPr>
        <w:rFonts w:ascii="Courier New" w:hAnsi="Courier New" w:cs="Courier New" w:hint="default"/>
      </w:rPr>
    </w:lvl>
    <w:lvl w:ilvl="8" w:tplc="08090005" w:tentative="1">
      <w:start w:val="1"/>
      <w:numFmt w:val="bullet"/>
      <w:lvlText w:val=""/>
      <w:lvlJc w:val="left"/>
      <w:pPr>
        <w:ind w:left="7184" w:hanging="360"/>
      </w:pPr>
      <w:rPr>
        <w:rFonts w:ascii="Wingdings" w:hAnsi="Wingdings" w:hint="default"/>
      </w:rPr>
    </w:lvl>
  </w:abstractNum>
  <w:abstractNum w:abstractNumId="40" w15:restartNumberingAfterBreak="0">
    <w:nsid w:val="239703E4"/>
    <w:multiLevelType w:val="hybridMultilevel"/>
    <w:tmpl w:val="CBB224B0"/>
    <w:lvl w:ilvl="0" w:tplc="FFFFFFFF">
      <w:start w:val="1"/>
      <w:numFmt w:val="decimal"/>
      <w:lvlText w:val="%1."/>
      <w:lvlJc w:val="left"/>
      <w:pPr>
        <w:ind w:left="460" w:hanging="361"/>
      </w:pPr>
      <w:rPr>
        <w:rFonts w:ascii="Arial" w:eastAsia="Calibri" w:hAnsi="Arial" w:cs="Arial" w:hint="default"/>
        <w:b w:val="0"/>
        <w:bCs w:val="0"/>
        <w:i w:val="0"/>
        <w:iCs w:val="0"/>
        <w:spacing w:val="0"/>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24092F4D"/>
    <w:multiLevelType w:val="hybridMultilevel"/>
    <w:tmpl w:val="2940E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24370594"/>
    <w:multiLevelType w:val="multilevel"/>
    <w:tmpl w:val="11263BAA"/>
    <w:numStyleLink w:val="LMNumberedBulletList"/>
  </w:abstractNum>
  <w:abstractNum w:abstractNumId="43" w15:restartNumberingAfterBreak="0">
    <w:nsid w:val="247254DB"/>
    <w:multiLevelType w:val="hybridMultilevel"/>
    <w:tmpl w:val="2248B0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24797647"/>
    <w:multiLevelType w:val="multilevel"/>
    <w:tmpl w:val="B3C4FAB0"/>
    <w:lvl w:ilvl="0">
      <w:start w:val="1"/>
      <w:numFmt w:val="decimal"/>
      <w:pStyle w:val="Heading1Numbered"/>
      <w:lvlText w:val="%1."/>
      <w:lvlJc w:val="left"/>
      <w:pPr>
        <w:ind w:left="737" w:hanging="737"/>
      </w:pPr>
      <w:rPr>
        <w:rFonts w:hint="default"/>
      </w:rPr>
    </w:lvl>
    <w:lvl w:ilvl="1">
      <w:start w:val="4"/>
      <w:numFmt w:val="decimal"/>
      <w:pStyle w:val="Heading2Numbered"/>
      <w:suff w:val="space"/>
      <w:lvlText w:val="%1.%2."/>
      <w:lvlJc w:val="left"/>
      <w:pPr>
        <w:ind w:left="0" w:firstLine="0"/>
      </w:pPr>
      <w:rPr>
        <w:rFonts w:hint="default"/>
      </w:rPr>
    </w:lvl>
    <w:lvl w:ilvl="2">
      <w:start w:val="1"/>
      <w:numFmt w:val="decimal"/>
      <w:pStyle w:val="Heading3Numbered"/>
      <w:suff w:val="space"/>
      <w:lvlText w:val="%1.%2.%3."/>
      <w:lvlJc w:val="left"/>
      <w:pPr>
        <w:ind w:left="2160" w:firstLine="0"/>
      </w:pPr>
      <w:rPr>
        <w:rFonts w:hint="default"/>
      </w:rPr>
    </w:lvl>
    <w:lvl w:ilvl="3">
      <w:start w:val="1"/>
      <w:numFmt w:val="lowerRoman"/>
      <w:pStyle w:val="Heading4Numbered"/>
      <w:suff w:val="space"/>
      <w:lvlText w:val="%4."/>
      <w:lvlJc w:val="left"/>
      <w:pPr>
        <w:ind w:left="0" w:firstLine="0"/>
      </w:pPr>
      <w:rPr>
        <w:rFonts w:hint="default"/>
      </w:rPr>
    </w:lvl>
    <w:lvl w:ilvl="4">
      <w:start w:val="1"/>
      <w:numFmt w:val="lowerLetter"/>
      <w:pStyle w:val="Heading5Numbered"/>
      <w:suff w:val="space"/>
      <w:lvlText w:val="%5."/>
      <w:lvlJc w:val="left"/>
      <w:pPr>
        <w:ind w:left="0" w:firstLine="0"/>
      </w:pPr>
      <w:rPr>
        <w:rFonts w:hint="default"/>
      </w:rPr>
    </w:lvl>
    <w:lvl w:ilvl="5">
      <w:start w:val="12"/>
      <w:numFmt w:val="decimal"/>
      <w:pStyle w:val="Heading1Appendix"/>
      <w:suff w:val="nothing"/>
      <w:lvlText w:val="Appendix %6"/>
      <w:lvlJc w:val="left"/>
      <w:pPr>
        <w:ind w:left="180" w:firstLine="0"/>
      </w:pPr>
      <w:rPr>
        <w:rFonts w:hint="default"/>
        <w:color w:val="98C220" w:themeColor="accent1"/>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24BC759E"/>
    <w:multiLevelType w:val="hybridMultilevel"/>
    <w:tmpl w:val="88F4952C"/>
    <w:lvl w:ilvl="0" w:tplc="3F724DA0">
      <w:start w:val="1"/>
      <w:numFmt w:val="bullet"/>
      <w:lvlText w:val=""/>
      <w:lvlJc w:val="left"/>
      <w:pPr>
        <w:ind w:left="1440" w:hanging="360"/>
      </w:pPr>
      <w:rPr>
        <w:rFonts w:ascii="Symbol" w:hAnsi="Symbol" w:hint="default"/>
        <w:color w:val="98C220"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24C96680"/>
    <w:multiLevelType w:val="hybridMultilevel"/>
    <w:tmpl w:val="32DCA420"/>
    <w:lvl w:ilvl="0" w:tplc="FF365F88">
      <w:start w:val="1"/>
      <w:numFmt w:val="decimal"/>
      <w:lvlText w:val="%1."/>
      <w:lvlJc w:val="left"/>
      <w:pPr>
        <w:ind w:left="1247" w:hanging="428"/>
      </w:pPr>
      <w:rPr>
        <w:rFonts w:ascii="Arial" w:eastAsiaTheme="minorHAnsi" w:hAnsi="Arial" w:cs="Arial"/>
        <w:b w:val="0"/>
        <w:bCs/>
        <w:spacing w:val="0"/>
        <w:w w:val="100"/>
        <w:lang w:val="en-US" w:eastAsia="en-US" w:bidi="ar-SA"/>
      </w:rPr>
    </w:lvl>
    <w:lvl w:ilvl="1" w:tplc="FFFFFFFF">
      <w:numFmt w:val="bullet"/>
      <w:lvlText w:val=""/>
      <w:lvlJc w:val="left"/>
      <w:pPr>
        <w:ind w:left="1607" w:hanging="360"/>
      </w:pPr>
      <w:rPr>
        <w:rFonts w:ascii="Symbol" w:eastAsia="Symbol" w:hAnsi="Symbol" w:cs="Symbol" w:hint="default"/>
        <w:b w:val="0"/>
        <w:bCs w:val="0"/>
        <w:i w:val="0"/>
        <w:iCs w:val="0"/>
        <w:spacing w:val="0"/>
        <w:w w:val="100"/>
        <w:sz w:val="22"/>
        <w:szCs w:val="22"/>
        <w:lang w:val="en-US" w:eastAsia="en-US" w:bidi="ar-SA"/>
      </w:rPr>
    </w:lvl>
    <w:lvl w:ilvl="2" w:tplc="FFFFFFFF">
      <w:numFmt w:val="bullet"/>
      <w:lvlText w:val="•"/>
      <w:lvlJc w:val="left"/>
      <w:pPr>
        <w:ind w:left="1820" w:hanging="360"/>
      </w:pPr>
      <w:rPr>
        <w:rFonts w:hint="default"/>
        <w:lang w:val="en-US" w:eastAsia="en-US" w:bidi="ar-SA"/>
      </w:rPr>
    </w:lvl>
    <w:lvl w:ilvl="3" w:tplc="FFFFFFFF">
      <w:numFmt w:val="bullet"/>
      <w:lvlText w:val="•"/>
      <w:lvlJc w:val="left"/>
      <w:pPr>
        <w:ind w:left="2928" w:hanging="360"/>
      </w:pPr>
      <w:rPr>
        <w:rFonts w:hint="default"/>
        <w:lang w:val="en-US" w:eastAsia="en-US" w:bidi="ar-SA"/>
      </w:rPr>
    </w:lvl>
    <w:lvl w:ilvl="4" w:tplc="FFFFFFFF">
      <w:numFmt w:val="bullet"/>
      <w:lvlText w:val="•"/>
      <w:lvlJc w:val="left"/>
      <w:pPr>
        <w:ind w:left="4036" w:hanging="360"/>
      </w:pPr>
      <w:rPr>
        <w:rFonts w:hint="default"/>
        <w:lang w:val="en-US" w:eastAsia="en-US" w:bidi="ar-SA"/>
      </w:rPr>
    </w:lvl>
    <w:lvl w:ilvl="5" w:tplc="FFFFFFFF">
      <w:numFmt w:val="bullet"/>
      <w:lvlText w:val="•"/>
      <w:lvlJc w:val="left"/>
      <w:pPr>
        <w:ind w:left="5144" w:hanging="360"/>
      </w:pPr>
      <w:rPr>
        <w:rFonts w:hint="default"/>
        <w:lang w:val="en-US" w:eastAsia="en-US" w:bidi="ar-SA"/>
      </w:rPr>
    </w:lvl>
    <w:lvl w:ilvl="6" w:tplc="FFFFFFFF">
      <w:numFmt w:val="bullet"/>
      <w:lvlText w:val="•"/>
      <w:lvlJc w:val="left"/>
      <w:pPr>
        <w:ind w:left="6253" w:hanging="360"/>
      </w:pPr>
      <w:rPr>
        <w:rFonts w:hint="default"/>
        <w:lang w:val="en-US" w:eastAsia="en-US" w:bidi="ar-SA"/>
      </w:rPr>
    </w:lvl>
    <w:lvl w:ilvl="7" w:tplc="FFFFFFFF">
      <w:numFmt w:val="bullet"/>
      <w:lvlText w:val="•"/>
      <w:lvlJc w:val="left"/>
      <w:pPr>
        <w:ind w:left="7361" w:hanging="360"/>
      </w:pPr>
      <w:rPr>
        <w:rFonts w:hint="default"/>
        <w:lang w:val="en-US" w:eastAsia="en-US" w:bidi="ar-SA"/>
      </w:rPr>
    </w:lvl>
    <w:lvl w:ilvl="8" w:tplc="FFFFFFFF">
      <w:numFmt w:val="bullet"/>
      <w:lvlText w:val="•"/>
      <w:lvlJc w:val="left"/>
      <w:pPr>
        <w:ind w:left="8469" w:hanging="360"/>
      </w:pPr>
      <w:rPr>
        <w:rFonts w:hint="default"/>
        <w:lang w:val="en-US" w:eastAsia="en-US" w:bidi="ar-SA"/>
      </w:rPr>
    </w:lvl>
  </w:abstractNum>
  <w:abstractNum w:abstractNumId="47" w15:restartNumberingAfterBreak="0">
    <w:nsid w:val="25026BAF"/>
    <w:multiLevelType w:val="hybridMultilevel"/>
    <w:tmpl w:val="BF34C904"/>
    <w:lvl w:ilvl="0" w:tplc="A314B090">
      <w:start w:val="1"/>
      <w:numFmt w:val="bullet"/>
      <w:lvlText w:val=""/>
      <w:lvlJc w:val="left"/>
      <w:pPr>
        <w:ind w:left="720" w:hanging="360"/>
      </w:pPr>
      <w:rPr>
        <w:rFonts w:ascii="Symbol" w:hAnsi="Symbol" w:hint="default"/>
        <w:color w:val="98C2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5055CD0"/>
    <w:multiLevelType w:val="hybridMultilevel"/>
    <w:tmpl w:val="1B945FA4"/>
    <w:lvl w:ilvl="0" w:tplc="6C22F218">
      <w:start w:val="1"/>
      <w:numFmt w:val="decimal"/>
      <w:lvlText w:val="%1."/>
      <w:lvlJc w:val="left"/>
      <w:pPr>
        <w:ind w:left="1180" w:hanging="360"/>
      </w:pPr>
      <w:rPr>
        <w:rFonts w:ascii="Arial" w:eastAsia="Calibri" w:hAnsi="Arial" w:cs="Arial" w:hint="default"/>
        <w:b w:val="0"/>
        <w:bCs w:val="0"/>
        <w:i w:val="0"/>
        <w:iCs w:val="0"/>
        <w:spacing w:val="0"/>
        <w:w w:val="100"/>
        <w:sz w:val="21"/>
        <w:szCs w:val="21"/>
        <w:lang w:val="en-US" w:eastAsia="en-US" w:bidi="ar-SA"/>
      </w:rPr>
    </w:lvl>
    <w:lvl w:ilvl="1" w:tplc="FFFFFFFF">
      <w:numFmt w:val="bullet"/>
      <w:lvlText w:val=""/>
      <w:lvlJc w:val="left"/>
      <w:pPr>
        <w:ind w:left="1540" w:hanging="360"/>
      </w:pPr>
      <w:rPr>
        <w:rFonts w:ascii="Symbol" w:eastAsia="Symbol" w:hAnsi="Symbol" w:cs="Symbol" w:hint="default"/>
        <w:b w:val="0"/>
        <w:bCs w:val="0"/>
        <w:i w:val="0"/>
        <w:iCs w:val="0"/>
        <w:spacing w:val="0"/>
        <w:w w:val="100"/>
        <w:sz w:val="22"/>
        <w:szCs w:val="22"/>
        <w:lang w:val="en-US" w:eastAsia="en-US" w:bidi="ar-SA"/>
      </w:rPr>
    </w:lvl>
    <w:lvl w:ilvl="2" w:tplc="FFFFFFFF">
      <w:numFmt w:val="bullet"/>
      <w:lvlText w:val="•"/>
      <w:lvlJc w:val="left"/>
      <w:pPr>
        <w:ind w:left="1680" w:hanging="360"/>
      </w:pPr>
      <w:rPr>
        <w:rFonts w:hint="default"/>
        <w:lang w:val="en-US" w:eastAsia="en-US" w:bidi="ar-SA"/>
      </w:rPr>
    </w:lvl>
    <w:lvl w:ilvl="3" w:tplc="FFFFFFFF">
      <w:numFmt w:val="bullet"/>
      <w:lvlText w:val="•"/>
      <w:lvlJc w:val="left"/>
      <w:pPr>
        <w:ind w:left="1740" w:hanging="360"/>
      </w:pPr>
      <w:rPr>
        <w:rFonts w:hint="default"/>
        <w:lang w:val="en-US" w:eastAsia="en-US" w:bidi="ar-SA"/>
      </w:rPr>
    </w:lvl>
    <w:lvl w:ilvl="4" w:tplc="FFFFFFFF">
      <w:numFmt w:val="bullet"/>
      <w:lvlText w:val="•"/>
      <w:lvlJc w:val="left"/>
      <w:pPr>
        <w:ind w:left="3018" w:hanging="360"/>
      </w:pPr>
      <w:rPr>
        <w:rFonts w:hint="default"/>
        <w:lang w:val="en-US" w:eastAsia="en-US" w:bidi="ar-SA"/>
      </w:rPr>
    </w:lvl>
    <w:lvl w:ilvl="5" w:tplc="FFFFFFFF">
      <w:numFmt w:val="bullet"/>
      <w:lvlText w:val="•"/>
      <w:lvlJc w:val="left"/>
      <w:pPr>
        <w:ind w:left="4296" w:hanging="360"/>
      </w:pPr>
      <w:rPr>
        <w:rFonts w:hint="default"/>
        <w:lang w:val="en-US" w:eastAsia="en-US" w:bidi="ar-SA"/>
      </w:rPr>
    </w:lvl>
    <w:lvl w:ilvl="6" w:tplc="FFFFFFFF">
      <w:numFmt w:val="bullet"/>
      <w:lvlText w:val="•"/>
      <w:lvlJc w:val="left"/>
      <w:pPr>
        <w:ind w:left="5574" w:hanging="360"/>
      </w:pPr>
      <w:rPr>
        <w:rFonts w:hint="default"/>
        <w:lang w:val="en-US" w:eastAsia="en-US" w:bidi="ar-SA"/>
      </w:rPr>
    </w:lvl>
    <w:lvl w:ilvl="7" w:tplc="FFFFFFFF">
      <w:numFmt w:val="bullet"/>
      <w:lvlText w:val="•"/>
      <w:lvlJc w:val="left"/>
      <w:pPr>
        <w:ind w:left="6852" w:hanging="360"/>
      </w:pPr>
      <w:rPr>
        <w:rFonts w:hint="default"/>
        <w:lang w:val="en-US" w:eastAsia="en-US" w:bidi="ar-SA"/>
      </w:rPr>
    </w:lvl>
    <w:lvl w:ilvl="8" w:tplc="FFFFFFFF">
      <w:numFmt w:val="bullet"/>
      <w:lvlText w:val="•"/>
      <w:lvlJc w:val="left"/>
      <w:pPr>
        <w:ind w:left="8130" w:hanging="360"/>
      </w:pPr>
      <w:rPr>
        <w:rFonts w:hint="default"/>
        <w:lang w:val="en-US" w:eastAsia="en-US" w:bidi="ar-SA"/>
      </w:rPr>
    </w:lvl>
  </w:abstractNum>
  <w:abstractNum w:abstractNumId="49" w15:restartNumberingAfterBreak="0">
    <w:nsid w:val="263C1438"/>
    <w:multiLevelType w:val="hybridMultilevel"/>
    <w:tmpl w:val="5842752A"/>
    <w:lvl w:ilvl="0" w:tplc="3AB0D202">
      <w:start w:val="1"/>
      <w:numFmt w:val="bullet"/>
      <w:lvlText w:val=""/>
      <w:lvlJc w:val="left"/>
      <w:pPr>
        <w:ind w:left="720" w:hanging="360"/>
      </w:pPr>
      <w:rPr>
        <w:rFonts w:ascii="Symbol" w:hAnsi="Symbol" w:hint="default"/>
        <w:color w:val="98C220"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73D1215"/>
    <w:multiLevelType w:val="hybridMultilevel"/>
    <w:tmpl w:val="AA5E7086"/>
    <w:lvl w:ilvl="0" w:tplc="20000001">
      <w:start w:val="1"/>
      <w:numFmt w:val="bullet"/>
      <w:lvlText w:val=""/>
      <w:lvlJc w:val="left"/>
      <w:pPr>
        <w:ind w:left="863" w:hanging="360"/>
      </w:pPr>
      <w:rPr>
        <w:rFonts w:ascii="Symbol" w:hAnsi="Symbol" w:hint="default"/>
      </w:rPr>
    </w:lvl>
    <w:lvl w:ilvl="1" w:tplc="08090003" w:tentative="1">
      <w:start w:val="1"/>
      <w:numFmt w:val="bullet"/>
      <w:lvlText w:val="o"/>
      <w:lvlJc w:val="left"/>
      <w:pPr>
        <w:ind w:left="1583" w:hanging="360"/>
      </w:pPr>
      <w:rPr>
        <w:rFonts w:ascii="Courier New" w:hAnsi="Courier New" w:cs="Courier New" w:hint="default"/>
      </w:rPr>
    </w:lvl>
    <w:lvl w:ilvl="2" w:tplc="08090005" w:tentative="1">
      <w:start w:val="1"/>
      <w:numFmt w:val="bullet"/>
      <w:lvlText w:val=""/>
      <w:lvlJc w:val="left"/>
      <w:pPr>
        <w:ind w:left="2303" w:hanging="360"/>
      </w:pPr>
      <w:rPr>
        <w:rFonts w:ascii="Wingdings" w:hAnsi="Wingdings" w:hint="default"/>
      </w:rPr>
    </w:lvl>
    <w:lvl w:ilvl="3" w:tplc="08090001" w:tentative="1">
      <w:start w:val="1"/>
      <w:numFmt w:val="bullet"/>
      <w:lvlText w:val=""/>
      <w:lvlJc w:val="left"/>
      <w:pPr>
        <w:ind w:left="3023" w:hanging="360"/>
      </w:pPr>
      <w:rPr>
        <w:rFonts w:ascii="Symbol" w:hAnsi="Symbol" w:hint="default"/>
      </w:rPr>
    </w:lvl>
    <w:lvl w:ilvl="4" w:tplc="08090003" w:tentative="1">
      <w:start w:val="1"/>
      <w:numFmt w:val="bullet"/>
      <w:lvlText w:val="o"/>
      <w:lvlJc w:val="left"/>
      <w:pPr>
        <w:ind w:left="3743" w:hanging="360"/>
      </w:pPr>
      <w:rPr>
        <w:rFonts w:ascii="Courier New" w:hAnsi="Courier New" w:cs="Courier New" w:hint="default"/>
      </w:rPr>
    </w:lvl>
    <w:lvl w:ilvl="5" w:tplc="08090005" w:tentative="1">
      <w:start w:val="1"/>
      <w:numFmt w:val="bullet"/>
      <w:lvlText w:val=""/>
      <w:lvlJc w:val="left"/>
      <w:pPr>
        <w:ind w:left="4463" w:hanging="360"/>
      </w:pPr>
      <w:rPr>
        <w:rFonts w:ascii="Wingdings" w:hAnsi="Wingdings" w:hint="default"/>
      </w:rPr>
    </w:lvl>
    <w:lvl w:ilvl="6" w:tplc="08090001" w:tentative="1">
      <w:start w:val="1"/>
      <w:numFmt w:val="bullet"/>
      <w:lvlText w:val=""/>
      <w:lvlJc w:val="left"/>
      <w:pPr>
        <w:ind w:left="5183" w:hanging="360"/>
      </w:pPr>
      <w:rPr>
        <w:rFonts w:ascii="Symbol" w:hAnsi="Symbol" w:hint="default"/>
      </w:rPr>
    </w:lvl>
    <w:lvl w:ilvl="7" w:tplc="08090003" w:tentative="1">
      <w:start w:val="1"/>
      <w:numFmt w:val="bullet"/>
      <w:lvlText w:val="o"/>
      <w:lvlJc w:val="left"/>
      <w:pPr>
        <w:ind w:left="5903" w:hanging="360"/>
      </w:pPr>
      <w:rPr>
        <w:rFonts w:ascii="Courier New" w:hAnsi="Courier New" w:cs="Courier New" w:hint="default"/>
      </w:rPr>
    </w:lvl>
    <w:lvl w:ilvl="8" w:tplc="08090005" w:tentative="1">
      <w:start w:val="1"/>
      <w:numFmt w:val="bullet"/>
      <w:lvlText w:val=""/>
      <w:lvlJc w:val="left"/>
      <w:pPr>
        <w:ind w:left="6623" w:hanging="360"/>
      </w:pPr>
      <w:rPr>
        <w:rFonts w:ascii="Wingdings" w:hAnsi="Wingdings" w:hint="default"/>
      </w:rPr>
    </w:lvl>
  </w:abstractNum>
  <w:abstractNum w:abstractNumId="51" w15:restartNumberingAfterBreak="0">
    <w:nsid w:val="27BD4489"/>
    <w:multiLevelType w:val="hybridMultilevel"/>
    <w:tmpl w:val="E9702F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8B4420D"/>
    <w:multiLevelType w:val="hybridMultilevel"/>
    <w:tmpl w:val="439C18A4"/>
    <w:lvl w:ilvl="0" w:tplc="04090001">
      <w:start w:val="1"/>
      <w:numFmt w:val="bullet"/>
      <w:lvlText w:val=""/>
      <w:lvlJc w:val="left"/>
      <w:pPr>
        <w:ind w:left="380" w:hanging="360"/>
      </w:pPr>
      <w:rPr>
        <w:rFonts w:ascii="Symbol" w:hAnsi="Symbol" w:hint="default"/>
      </w:rPr>
    </w:lvl>
    <w:lvl w:ilvl="1" w:tplc="04090003" w:tentative="1">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53" w15:restartNumberingAfterBreak="0">
    <w:nsid w:val="291711E8"/>
    <w:multiLevelType w:val="hybridMultilevel"/>
    <w:tmpl w:val="1A78C71C"/>
    <w:lvl w:ilvl="0" w:tplc="FFFFFFFF">
      <w:start w:val="1"/>
      <w:numFmt w:val="decimal"/>
      <w:lvlText w:val="%1."/>
      <w:lvlJc w:val="left"/>
      <w:pPr>
        <w:ind w:left="460" w:hanging="361"/>
      </w:pPr>
      <w:rPr>
        <w:rFonts w:ascii="Arial" w:eastAsia="Calibri" w:hAnsi="Arial" w:cs="Arial" w:hint="default"/>
        <w:b w:val="0"/>
        <w:bCs w:val="0"/>
        <w:i w:val="0"/>
        <w:iCs w:val="0"/>
        <w:spacing w:val="0"/>
        <w:w w:val="100"/>
        <w:sz w:val="21"/>
        <w:szCs w:val="21"/>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92C3B9C"/>
    <w:multiLevelType w:val="hybridMultilevel"/>
    <w:tmpl w:val="13063A00"/>
    <w:lvl w:ilvl="0" w:tplc="A314B090">
      <w:start w:val="1"/>
      <w:numFmt w:val="bullet"/>
      <w:lvlText w:val=""/>
      <w:lvlJc w:val="left"/>
      <w:pPr>
        <w:ind w:left="1440" w:hanging="360"/>
      </w:pPr>
      <w:rPr>
        <w:rFonts w:ascii="Symbol" w:hAnsi="Symbol" w:hint="default"/>
        <w:color w:val="98C22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5" w15:restartNumberingAfterBreak="0">
    <w:nsid w:val="29457F6C"/>
    <w:multiLevelType w:val="hybridMultilevel"/>
    <w:tmpl w:val="2BD284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6" w15:restartNumberingAfterBreak="0">
    <w:nsid w:val="2A042732"/>
    <w:multiLevelType w:val="hybridMultilevel"/>
    <w:tmpl w:val="4FDC2B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2A7222D8"/>
    <w:multiLevelType w:val="hybridMultilevel"/>
    <w:tmpl w:val="8E00379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2AA2314D"/>
    <w:multiLevelType w:val="hybridMultilevel"/>
    <w:tmpl w:val="7AE03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AEF4D3E"/>
    <w:multiLevelType w:val="hybridMultilevel"/>
    <w:tmpl w:val="5D0CFDD6"/>
    <w:lvl w:ilvl="0" w:tplc="B57AB548">
      <w:start w:val="1"/>
      <w:numFmt w:val="decimal"/>
      <w:lvlText w:val="%1."/>
      <w:lvlJc w:val="left"/>
      <w:pPr>
        <w:ind w:left="1247" w:hanging="428"/>
      </w:pPr>
      <w:rPr>
        <w:rFonts w:ascii="Arial" w:eastAsiaTheme="minorHAnsi" w:hAnsi="Arial" w:cs="Arial"/>
        <w:b w:val="0"/>
        <w:bCs/>
        <w:spacing w:val="0"/>
        <w:w w:val="100"/>
        <w:lang w:val="en-US" w:eastAsia="en-US" w:bidi="ar-SA"/>
      </w:rPr>
    </w:lvl>
    <w:lvl w:ilvl="1" w:tplc="FFFFFFFF">
      <w:numFmt w:val="bullet"/>
      <w:lvlText w:val=""/>
      <w:lvlJc w:val="left"/>
      <w:pPr>
        <w:ind w:left="1607" w:hanging="360"/>
      </w:pPr>
      <w:rPr>
        <w:rFonts w:ascii="Symbol" w:eastAsia="Symbol" w:hAnsi="Symbol" w:cs="Symbol" w:hint="default"/>
        <w:b w:val="0"/>
        <w:bCs w:val="0"/>
        <w:i w:val="0"/>
        <w:iCs w:val="0"/>
        <w:spacing w:val="0"/>
        <w:w w:val="100"/>
        <w:sz w:val="22"/>
        <w:szCs w:val="22"/>
        <w:lang w:val="en-US" w:eastAsia="en-US" w:bidi="ar-SA"/>
      </w:rPr>
    </w:lvl>
    <w:lvl w:ilvl="2" w:tplc="FFFFFFFF">
      <w:numFmt w:val="bullet"/>
      <w:lvlText w:val="•"/>
      <w:lvlJc w:val="left"/>
      <w:pPr>
        <w:ind w:left="1820" w:hanging="360"/>
      </w:pPr>
      <w:rPr>
        <w:rFonts w:hint="default"/>
        <w:lang w:val="en-US" w:eastAsia="en-US" w:bidi="ar-SA"/>
      </w:rPr>
    </w:lvl>
    <w:lvl w:ilvl="3" w:tplc="FFFFFFFF">
      <w:numFmt w:val="bullet"/>
      <w:lvlText w:val="•"/>
      <w:lvlJc w:val="left"/>
      <w:pPr>
        <w:ind w:left="2928" w:hanging="360"/>
      </w:pPr>
      <w:rPr>
        <w:rFonts w:hint="default"/>
        <w:lang w:val="en-US" w:eastAsia="en-US" w:bidi="ar-SA"/>
      </w:rPr>
    </w:lvl>
    <w:lvl w:ilvl="4" w:tplc="FFFFFFFF">
      <w:numFmt w:val="bullet"/>
      <w:lvlText w:val="•"/>
      <w:lvlJc w:val="left"/>
      <w:pPr>
        <w:ind w:left="4036" w:hanging="360"/>
      </w:pPr>
      <w:rPr>
        <w:rFonts w:hint="default"/>
        <w:lang w:val="en-US" w:eastAsia="en-US" w:bidi="ar-SA"/>
      </w:rPr>
    </w:lvl>
    <w:lvl w:ilvl="5" w:tplc="FFFFFFFF">
      <w:numFmt w:val="bullet"/>
      <w:lvlText w:val="•"/>
      <w:lvlJc w:val="left"/>
      <w:pPr>
        <w:ind w:left="5144" w:hanging="360"/>
      </w:pPr>
      <w:rPr>
        <w:rFonts w:hint="default"/>
        <w:lang w:val="en-US" w:eastAsia="en-US" w:bidi="ar-SA"/>
      </w:rPr>
    </w:lvl>
    <w:lvl w:ilvl="6" w:tplc="FFFFFFFF">
      <w:numFmt w:val="bullet"/>
      <w:lvlText w:val="•"/>
      <w:lvlJc w:val="left"/>
      <w:pPr>
        <w:ind w:left="6253" w:hanging="360"/>
      </w:pPr>
      <w:rPr>
        <w:rFonts w:hint="default"/>
        <w:lang w:val="en-US" w:eastAsia="en-US" w:bidi="ar-SA"/>
      </w:rPr>
    </w:lvl>
    <w:lvl w:ilvl="7" w:tplc="FFFFFFFF">
      <w:numFmt w:val="bullet"/>
      <w:lvlText w:val="•"/>
      <w:lvlJc w:val="left"/>
      <w:pPr>
        <w:ind w:left="7361" w:hanging="360"/>
      </w:pPr>
      <w:rPr>
        <w:rFonts w:hint="default"/>
        <w:lang w:val="en-US" w:eastAsia="en-US" w:bidi="ar-SA"/>
      </w:rPr>
    </w:lvl>
    <w:lvl w:ilvl="8" w:tplc="FFFFFFFF">
      <w:numFmt w:val="bullet"/>
      <w:lvlText w:val="•"/>
      <w:lvlJc w:val="left"/>
      <w:pPr>
        <w:ind w:left="8469" w:hanging="360"/>
      </w:pPr>
      <w:rPr>
        <w:rFonts w:hint="default"/>
        <w:lang w:val="en-US" w:eastAsia="en-US" w:bidi="ar-SA"/>
      </w:rPr>
    </w:lvl>
  </w:abstractNum>
  <w:abstractNum w:abstractNumId="60" w15:restartNumberingAfterBreak="0">
    <w:nsid w:val="2B34312F"/>
    <w:multiLevelType w:val="hybridMultilevel"/>
    <w:tmpl w:val="344E1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2C0741F3"/>
    <w:multiLevelType w:val="hybridMultilevel"/>
    <w:tmpl w:val="1CE00D28"/>
    <w:lvl w:ilvl="0" w:tplc="FB82464A">
      <w:start w:val="1"/>
      <w:numFmt w:val="decimal"/>
      <w:lvlText w:val="%1."/>
      <w:lvlJc w:val="left"/>
      <w:pPr>
        <w:ind w:left="1180" w:hanging="360"/>
      </w:pPr>
      <w:rPr>
        <w:rFonts w:ascii="Arial" w:eastAsiaTheme="minorHAnsi" w:hAnsi="Arial" w:cs="Arial"/>
        <w:b w:val="0"/>
        <w:bCs w:val="0"/>
        <w:i w:val="0"/>
        <w:iCs w:val="0"/>
        <w:spacing w:val="0"/>
        <w:w w:val="100"/>
        <w:sz w:val="21"/>
        <w:szCs w:val="21"/>
        <w:lang w:val="en-US" w:eastAsia="en-US" w:bidi="ar-SA"/>
      </w:rPr>
    </w:lvl>
    <w:lvl w:ilvl="1" w:tplc="FFFFFFFF">
      <w:numFmt w:val="bullet"/>
      <w:lvlText w:val=""/>
      <w:lvlJc w:val="left"/>
      <w:pPr>
        <w:ind w:left="1540" w:hanging="360"/>
      </w:pPr>
      <w:rPr>
        <w:rFonts w:ascii="Symbol" w:eastAsia="Symbol" w:hAnsi="Symbol" w:cs="Symbol" w:hint="default"/>
        <w:b w:val="0"/>
        <w:bCs w:val="0"/>
        <w:i w:val="0"/>
        <w:iCs w:val="0"/>
        <w:spacing w:val="0"/>
        <w:w w:val="100"/>
        <w:sz w:val="22"/>
        <w:szCs w:val="22"/>
        <w:lang w:val="en-US" w:eastAsia="en-US" w:bidi="ar-SA"/>
      </w:rPr>
    </w:lvl>
    <w:lvl w:ilvl="2" w:tplc="FFFFFFFF">
      <w:numFmt w:val="bullet"/>
      <w:lvlText w:val="•"/>
      <w:lvlJc w:val="left"/>
      <w:pPr>
        <w:ind w:left="1680" w:hanging="360"/>
      </w:pPr>
      <w:rPr>
        <w:rFonts w:hint="default"/>
        <w:lang w:val="en-US" w:eastAsia="en-US" w:bidi="ar-SA"/>
      </w:rPr>
    </w:lvl>
    <w:lvl w:ilvl="3" w:tplc="FFFFFFFF">
      <w:numFmt w:val="bullet"/>
      <w:lvlText w:val="•"/>
      <w:lvlJc w:val="left"/>
      <w:pPr>
        <w:ind w:left="1740" w:hanging="360"/>
      </w:pPr>
      <w:rPr>
        <w:rFonts w:hint="default"/>
        <w:lang w:val="en-US" w:eastAsia="en-US" w:bidi="ar-SA"/>
      </w:rPr>
    </w:lvl>
    <w:lvl w:ilvl="4" w:tplc="FFFFFFFF">
      <w:numFmt w:val="bullet"/>
      <w:lvlText w:val="•"/>
      <w:lvlJc w:val="left"/>
      <w:pPr>
        <w:ind w:left="3018" w:hanging="360"/>
      </w:pPr>
      <w:rPr>
        <w:rFonts w:hint="default"/>
        <w:lang w:val="en-US" w:eastAsia="en-US" w:bidi="ar-SA"/>
      </w:rPr>
    </w:lvl>
    <w:lvl w:ilvl="5" w:tplc="FFFFFFFF">
      <w:numFmt w:val="bullet"/>
      <w:lvlText w:val="•"/>
      <w:lvlJc w:val="left"/>
      <w:pPr>
        <w:ind w:left="4296" w:hanging="360"/>
      </w:pPr>
      <w:rPr>
        <w:rFonts w:hint="default"/>
        <w:lang w:val="en-US" w:eastAsia="en-US" w:bidi="ar-SA"/>
      </w:rPr>
    </w:lvl>
    <w:lvl w:ilvl="6" w:tplc="FFFFFFFF">
      <w:numFmt w:val="bullet"/>
      <w:lvlText w:val="•"/>
      <w:lvlJc w:val="left"/>
      <w:pPr>
        <w:ind w:left="5574" w:hanging="360"/>
      </w:pPr>
      <w:rPr>
        <w:rFonts w:hint="default"/>
        <w:lang w:val="en-US" w:eastAsia="en-US" w:bidi="ar-SA"/>
      </w:rPr>
    </w:lvl>
    <w:lvl w:ilvl="7" w:tplc="FFFFFFFF">
      <w:numFmt w:val="bullet"/>
      <w:lvlText w:val="•"/>
      <w:lvlJc w:val="left"/>
      <w:pPr>
        <w:ind w:left="6852" w:hanging="360"/>
      </w:pPr>
      <w:rPr>
        <w:rFonts w:hint="default"/>
        <w:lang w:val="en-US" w:eastAsia="en-US" w:bidi="ar-SA"/>
      </w:rPr>
    </w:lvl>
    <w:lvl w:ilvl="8" w:tplc="FFFFFFFF">
      <w:numFmt w:val="bullet"/>
      <w:lvlText w:val="•"/>
      <w:lvlJc w:val="left"/>
      <w:pPr>
        <w:ind w:left="8130" w:hanging="360"/>
      </w:pPr>
      <w:rPr>
        <w:rFonts w:hint="default"/>
        <w:lang w:val="en-US" w:eastAsia="en-US" w:bidi="ar-SA"/>
      </w:rPr>
    </w:lvl>
  </w:abstractNum>
  <w:abstractNum w:abstractNumId="62" w15:restartNumberingAfterBreak="0">
    <w:nsid w:val="2C1A0E45"/>
    <w:multiLevelType w:val="hybridMultilevel"/>
    <w:tmpl w:val="57142F88"/>
    <w:lvl w:ilvl="0" w:tplc="B17C8234">
      <w:start w:val="1"/>
      <w:numFmt w:val="decimal"/>
      <w:lvlText w:val="%1."/>
      <w:lvlJc w:val="left"/>
      <w:pPr>
        <w:ind w:left="460" w:hanging="361"/>
      </w:pPr>
      <w:rPr>
        <w:rFonts w:ascii="Arial" w:eastAsia="Calibri" w:hAnsi="Arial" w:cs="Arial" w:hint="default"/>
        <w:b w:val="0"/>
        <w:bCs w:val="0"/>
        <w:i w:val="0"/>
        <w:iCs w:val="0"/>
        <w:spacing w:val="0"/>
        <w:w w:val="100"/>
        <w:sz w:val="21"/>
        <w:szCs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2C963C26"/>
    <w:multiLevelType w:val="multilevel"/>
    <w:tmpl w:val="F22E8D32"/>
    <w:lvl w:ilvl="0">
      <w:numFmt w:val="decimal"/>
      <w:pStyle w:val="BulletLevel1"/>
      <w:lvlText w:val=""/>
      <w:lvlJc w:val="left"/>
    </w:lvl>
    <w:lvl w:ilvl="1">
      <w:numFmt w:val="decimal"/>
      <w:pStyle w:val="BulletLevel2"/>
      <w:lvlText w:val=""/>
      <w:lvlJc w:val="left"/>
    </w:lvl>
    <w:lvl w:ilvl="2">
      <w:numFmt w:val="decimal"/>
      <w:pStyle w:val="BulletLevel3"/>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D4606E2"/>
    <w:multiLevelType w:val="hybridMultilevel"/>
    <w:tmpl w:val="2612D99C"/>
    <w:lvl w:ilvl="0" w:tplc="B45479BA">
      <w:start w:val="1"/>
      <w:numFmt w:val="lowerLetter"/>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5" w15:restartNumberingAfterBreak="0">
    <w:nsid w:val="2D462059"/>
    <w:multiLevelType w:val="hybridMultilevel"/>
    <w:tmpl w:val="5EDEF8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2D9C00F0"/>
    <w:multiLevelType w:val="hybridMultilevel"/>
    <w:tmpl w:val="71204376"/>
    <w:lvl w:ilvl="0" w:tplc="0BB21770">
      <w:start w:val="1"/>
      <w:numFmt w:val="bullet"/>
      <w:lvlText w:val=""/>
      <w:lvlJc w:val="left"/>
      <w:pPr>
        <w:ind w:left="720" w:hanging="360"/>
      </w:pPr>
      <w:rPr>
        <w:rFonts w:ascii="Symbol" w:hAnsi="Symbol" w:hint="default"/>
        <w:color w:val="98C2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2DE033FC"/>
    <w:multiLevelType w:val="hybridMultilevel"/>
    <w:tmpl w:val="2E7A5A1C"/>
    <w:lvl w:ilvl="0" w:tplc="8B40B388">
      <w:start w:val="1"/>
      <w:numFmt w:val="bullet"/>
      <w:lvlText w:val=""/>
      <w:lvlJc w:val="left"/>
      <w:pPr>
        <w:ind w:left="360" w:hanging="360"/>
      </w:pPr>
      <w:rPr>
        <w:rFonts w:ascii="Symbol" w:hAnsi="Symbol" w:hint="default"/>
        <w:color w:val="98C220"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15:restartNumberingAfterBreak="0">
    <w:nsid w:val="2E2E471F"/>
    <w:multiLevelType w:val="hybridMultilevel"/>
    <w:tmpl w:val="19F65B44"/>
    <w:lvl w:ilvl="0" w:tplc="FFFFFFFF">
      <w:start w:val="1"/>
      <w:numFmt w:val="decimal"/>
      <w:lvlText w:val="%1."/>
      <w:lvlJc w:val="left"/>
      <w:pPr>
        <w:ind w:left="460" w:hanging="361"/>
      </w:pPr>
      <w:rPr>
        <w:rFonts w:ascii="Arial" w:eastAsia="Calibri" w:hAnsi="Arial" w:cs="Arial" w:hint="default"/>
        <w:b w:val="0"/>
        <w:bCs w:val="0"/>
        <w:i w:val="0"/>
        <w:iCs w:val="0"/>
        <w:spacing w:val="0"/>
        <w:w w:val="100"/>
        <w:sz w:val="21"/>
        <w:szCs w:val="21"/>
        <w:lang w:val="en-US" w:eastAsia="en-US" w:bidi="ar-SA"/>
      </w:rPr>
    </w:lvl>
    <w:lvl w:ilvl="1" w:tplc="FFFFFFFF">
      <w:start w:val="1"/>
      <w:numFmt w:val="lowerLetter"/>
      <w:lvlText w:val="(%2)"/>
      <w:lvlJc w:val="left"/>
      <w:pPr>
        <w:ind w:left="856" w:hanging="205"/>
      </w:pPr>
      <w:rPr>
        <w:rFonts w:ascii="Calibri" w:eastAsia="Calibri" w:hAnsi="Calibri" w:cs="Calibri" w:hint="default"/>
        <w:b w:val="0"/>
        <w:bCs w:val="0"/>
        <w:i w:val="0"/>
        <w:iCs w:val="0"/>
        <w:color w:val="FFFFFF"/>
        <w:spacing w:val="-1"/>
        <w:w w:val="100"/>
        <w:sz w:val="16"/>
        <w:szCs w:val="16"/>
        <w:lang w:val="en-US" w:eastAsia="en-US" w:bidi="ar-SA"/>
      </w:rPr>
    </w:lvl>
    <w:lvl w:ilvl="2" w:tplc="FFFFFFFF">
      <w:numFmt w:val="bullet"/>
      <w:lvlText w:val="•"/>
      <w:lvlJc w:val="left"/>
      <w:pPr>
        <w:ind w:left="1951" w:hanging="205"/>
      </w:pPr>
      <w:rPr>
        <w:rFonts w:hint="default"/>
        <w:lang w:val="en-US" w:eastAsia="en-US" w:bidi="ar-SA"/>
      </w:rPr>
    </w:lvl>
    <w:lvl w:ilvl="3" w:tplc="FFFFFFFF">
      <w:numFmt w:val="bullet"/>
      <w:lvlText w:val="•"/>
      <w:lvlJc w:val="left"/>
      <w:pPr>
        <w:ind w:left="3043" w:hanging="205"/>
      </w:pPr>
      <w:rPr>
        <w:rFonts w:hint="default"/>
        <w:lang w:val="en-US" w:eastAsia="en-US" w:bidi="ar-SA"/>
      </w:rPr>
    </w:lvl>
    <w:lvl w:ilvl="4" w:tplc="FFFFFFFF">
      <w:numFmt w:val="bullet"/>
      <w:lvlText w:val="•"/>
      <w:lvlJc w:val="left"/>
      <w:pPr>
        <w:ind w:left="4135" w:hanging="205"/>
      </w:pPr>
      <w:rPr>
        <w:rFonts w:hint="default"/>
        <w:lang w:val="en-US" w:eastAsia="en-US" w:bidi="ar-SA"/>
      </w:rPr>
    </w:lvl>
    <w:lvl w:ilvl="5" w:tplc="FFFFFFFF">
      <w:numFmt w:val="bullet"/>
      <w:lvlText w:val="•"/>
      <w:lvlJc w:val="left"/>
      <w:pPr>
        <w:ind w:left="5227" w:hanging="205"/>
      </w:pPr>
      <w:rPr>
        <w:rFonts w:hint="default"/>
        <w:lang w:val="en-US" w:eastAsia="en-US" w:bidi="ar-SA"/>
      </w:rPr>
    </w:lvl>
    <w:lvl w:ilvl="6" w:tplc="FFFFFFFF">
      <w:numFmt w:val="bullet"/>
      <w:lvlText w:val="•"/>
      <w:lvlJc w:val="left"/>
      <w:pPr>
        <w:ind w:left="6319" w:hanging="205"/>
      </w:pPr>
      <w:rPr>
        <w:rFonts w:hint="default"/>
        <w:lang w:val="en-US" w:eastAsia="en-US" w:bidi="ar-SA"/>
      </w:rPr>
    </w:lvl>
    <w:lvl w:ilvl="7" w:tplc="FFFFFFFF">
      <w:numFmt w:val="bullet"/>
      <w:lvlText w:val="•"/>
      <w:lvlJc w:val="left"/>
      <w:pPr>
        <w:ind w:left="7410" w:hanging="205"/>
      </w:pPr>
      <w:rPr>
        <w:rFonts w:hint="default"/>
        <w:lang w:val="en-US" w:eastAsia="en-US" w:bidi="ar-SA"/>
      </w:rPr>
    </w:lvl>
    <w:lvl w:ilvl="8" w:tplc="FFFFFFFF">
      <w:numFmt w:val="bullet"/>
      <w:lvlText w:val="•"/>
      <w:lvlJc w:val="left"/>
      <w:pPr>
        <w:ind w:left="8502" w:hanging="205"/>
      </w:pPr>
      <w:rPr>
        <w:rFonts w:hint="default"/>
        <w:lang w:val="en-US" w:eastAsia="en-US" w:bidi="ar-SA"/>
      </w:rPr>
    </w:lvl>
  </w:abstractNum>
  <w:abstractNum w:abstractNumId="69" w15:restartNumberingAfterBreak="0">
    <w:nsid w:val="2E9B2B89"/>
    <w:multiLevelType w:val="hybridMultilevel"/>
    <w:tmpl w:val="F3800F4C"/>
    <w:lvl w:ilvl="0" w:tplc="5C603672">
      <w:start w:val="1"/>
      <w:numFmt w:val="decimal"/>
      <w:lvlText w:val="%1."/>
      <w:lvlJc w:val="left"/>
      <w:pPr>
        <w:ind w:left="360" w:hanging="360"/>
      </w:pPr>
      <w:rPr>
        <w:rFonts w:ascii="Arial" w:eastAsiaTheme="minorHAnsi" w:hAnsi="Arial" w:cs="Arial"/>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2EBE6000"/>
    <w:multiLevelType w:val="hybridMultilevel"/>
    <w:tmpl w:val="19F65B44"/>
    <w:lvl w:ilvl="0" w:tplc="FFFFFFFF">
      <w:start w:val="1"/>
      <w:numFmt w:val="decimal"/>
      <w:lvlText w:val="%1."/>
      <w:lvlJc w:val="left"/>
      <w:pPr>
        <w:ind w:left="460" w:hanging="361"/>
      </w:pPr>
      <w:rPr>
        <w:rFonts w:ascii="Arial" w:eastAsia="Calibri" w:hAnsi="Arial" w:cs="Arial" w:hint="default"/>
        <w:b w:val="0"/>
        <w:bCs w:val="0"/>
        <w:i w:val="0"/>
        <w:iCs w:val="0"/>
        <w:spacing w:val="0"/>
        <w:w w:val="100"/>
        <w:sz w:val="21"/>
        <w:szCs w:val="21"/>
        <w:lang w:val="en-US" w:eastAsia="en-US" w:bidi="ar-SA"/>
      </w:rPr>
    </w:lvl>
    <w:lvl w:ilvl="1" w:tplc="FFFFFFFF">
      <w:start w:val="1"/>
      <w:numFmt w:val="lowerLetter"/>
      <w:lvlText w:val="(%2)"/>
      <w:lvlJc w:val="left"/>
      <w:pPr>
        <w:ind w:left="856" w:hanging="205"/>
      </w:pPr>
      <w:rPr>
        <w:rFonts w:ascii="Calibri" w:eastAsia="Calibri" w:hAnsi="Calibri" w:cs="Calibri" w:hint="default"/>
        <w:b w:val="0"/>
        <w:bCs w:val="0"/>
        <w:i w:val="0"/>
        <w:iCs w:val="0"/>
        <w:color w:val="FFFFFF"/>
        <w:spacing w:val="-1"/>
        <w:w w:val="100"/>
        <w:sz w:val="16"/>
        <w:szCs w:val="16"/>
        <w:lang w:val="en-US" w:eastAsia="en-US" w:bidi="ar-SA"/>
      </w:rPr>
    </w:lvl>
    <w:lvl w:ilvl="2" w:tplc="FFFFFFFF">
      <w:numFmt w:val="bullet"/>
      <w:lvlText w:val="•"/>
      <w:lvlJc w:val="left"/>
      <w:pPr>
        <w:ind w:left="1951" w:hanging="205"/>
      </w:pPr>
      <w:rPr>
        <w:rFonts w:hint="default"/>
        <w:lang w:val="en-US" w:eastAsia="en-US" w:bidi="ar-SA"/>
      </w:rPr>
    </w:lvl>
    <w:lvl w:ilvl="3" w:tplc="FFFFFFFF">
      <w:numFmt w:val="bullet"/>
      <w:lvlText w:val="•"/>
      <w:lvlJc w:val="left"/>
      <w:pPr>
        <w:ind w:left="3043" w:hanging="205"/>
      </w:pPr>
      <w:rPr>
        <w:rFonts w:hint="default"/>
        <w:lang w:val="en-US" w:eastAsia="en-US" w:bidi="ar-SA"/>
      </w:rPr>
    </w:lvl>
    <w:lvl w:ilvl="4" w:tplc="FFFFFFFF">
      <w:numFmt w:val="bullet"/>
      <w:lvlText w:val="•"/>
      <w:lvlJc w:val="left"/>
      <w:pPr>
        <w:ind w:left="4135" w:hanging="205"/>
      </w:pPr>
      <w:rPr>
        <w:rFonts w:hint="default"/>
        <w:lang w:val="en-US" w:eastAsia="en-US" w:bidi="ar-SA"/>
      </w:rPr>
    </w:lvl>
    <w:lvl w:ilvl="5" w:tplc="FFFFFFFF">
      <w:numFmt w:val="bullet"/>
      <w:lvlText w:val="•"/>
      <w:lvlJc w:val="left"/>
      <w:pPr>
        <w:ind w:left="5227" w:hanging="205"/>
      </w:pPr>
      <w:rPr>
        <w:rFonts w:hint="default"/>
        <w:lang w:val="en-US" w:eastAsia="en-US" w:bidi="ar-SA"/>
      </w:rPr>
    </w:lvl>
    <w:lvl w:ilvl="6" w:tplc="FFFFFFFF">
      <w:numFmt w:val="bullet"/>
      <w:lvlText w:val="•"/>
      <w:lvlJc w:val="left"/>
      <w:pPr>
        <w:ind w:left="6319" w:hanging="205"/>
      </w:pPr>
      <w:rPr>
        <w:rFonts w:hint="default"/>
        <w:lang w:val="en-US" w:eastAsia="en-US" w:bidi="ar-SA"/>
      </w:rPr>
    </w:lvl>
    <w:lvl w:ilvl="7" w:tplc="FFFFFFFF">
      <w:numFmt w:val="bullet"/>
      <w:lvlText w:val="•"/>
      <w:lvlJc w:val="left"/>
      <w:pPr>
        <w:ind w:left="7410" w:hanging="205"/>
      </w:pPr>
      <w:rPr>
        <w:rFonts w:hint="default"/>
        <w:lang w:val="en-US" w:eastAsia="en-US" w:bidi="ar-SA"/>
      </w:rPr>
    </w:lvl>
    <w:lvl w:ilvl="8" w:tplc="FFFFFFFF">
      <w:numFmt w:val="bullet"/>
      <w:lvlText w:val="•"/>
      <w:lvlJc w:val="left"/>
      <w:pPr>
        <w:ind w:left="8502" w:hanging="205"/>
      </w:pPr>
      <w:rPr>
        <w:rFonts w:hint="default"/>
        <w:lang w:val="en-US" w:eastAsia="en-US" w:bidi="ar-SA"/>
      </w:rPr>
    </w:lvl>
  </w:abstractNum>
  <w:abstractNum w:abstractNumId="71" w15:restartNumberingAfterBreak="0">
    <w:nsid w:val="2F2B3AA5"/>
    <w:multiLevelType w:val="multilevel"/>
    <w:tmpl w:val="34E6CFD4"/>
    <w:styleLink w:val="LMAppendixList"/>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lowerRoman"/>
      <w:suff w:val="space"/>
      <w:lvlText w:val="%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2F8F2EDB"/>
    <w:multiLevelType w:val="hybridMultilevel"/>
    <w:tmpl w:val="5F1080C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3" w15:restartNumberingAfterBreak="0">
    <w:nsid w:val="329363D8"/>
    <w:multiLevelType w:val="multilevel"/>
    <w:tmpl w:val="49FA87EA"/>
    <w:lvl w:ilvl="0">
      <w:start w:val="1"/>
      <w:numFmt w:val="bullet"/>
      <w:lvlText w:val=""/>
      <w:lvlJc w:val="left"/>
      <w:rPr>
        <w:rFonts w:ascii="Symbol" w:hAnsi="Symbol" w:hint="default"/>
        <w:color w:val="98C220" w:themeColor="accent1"/>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32D97F74"/>
    <w:multiLevelType w:val="hybridMultilevel"/>
    <w:tmpl w:val="DF3221AA"/>
    <w:lvl w:ilvl="0" w:tplc="FFFFFFFF">
      <w:start w:val="1"/>
      <w:numFmt w:val="decimal"/>
      <w:lvlText w:val="%1."/>
      <w:lvlJc w:val="left"/>
      <w:pPr>
        <w:ind w:left="720" w:hanging="360"/>
      </w:pPr>
      <w:rPr>
        <w:rFonts w:ascii="Arial" w:eastAsiaTheme="minorHAnsi" w:hAnsi="Arial" w:cs="Arial" w:hint="default"/>
        <w:b w:val="0"/>
        <w:bCs/>
        <w:i w:val="0"/>
        <w:iCs w:val="0"/>
        <w:color w:val="auto"/>
        <w:spacing w:val="0"/>
        <w:w w:val="100"/>
        <w:sz w:val="21"/>
        <w:szCs w:val="21"/>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345726AA"/>
    <w:multiLevelType w:val="hybridMultilevel"/>
    <w:tmpl w:val="E6F4A2C0"/>
    <w:lvl w:ilvl="0" w:tplc="2000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362E44F4"/>
    <w:multiLevelType w:val="hybridMultilevel"/>
    <w:tmpl w:val="F7DECA54"/>
    <w:lvl w:ilvl="0" w:tplc="A314B090">
      <w:start w:val="1"/>
      <w:numFmt w:val="bullet"/>
      <w:lvlText w:val=""/>
      <w:lvlJc w:val="left"/>
      <w:pPr>
        <w:ind w:left="720" w:hanging="360"/>
      </w:pPr>
      <w:rPr>
        <w:rFonts w:ascii="Symbol" w:hAnsi="Symbol" w:hint="default"/>
        <w:color w:val="98C2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36E539AB"/>
    <w:multiLevelType w:val="hybridMultilevel"/>
    <w:tmpl w:val="2CCE20F2"/>
    <w:lvl w:ilvl="0" w:tplc="FFFFFFFF">
      <w:start w:val="1"/>
      <w:numFmt w:val="decimal"/>
      <w:lvlText w:val="%1."/>
      <w:lvlJc w:val="left"/>
      <w:pPr>
        <w:ind w:left="1180" w:hanging="360"/>
      </w:pPr>
      <w:rPr>
        <w:rFonts w:ascii="Arial" w:eastAsiaTheme="minorHAnsi" w:hAnsi="Arial" w:cs="Arial"/>
        <w:b w:val="0"/>
        <w:bCs w:val="0"/>
        <w:i w:val="0"/>
        <w:iCs w:val="0"/>
        <w:spacing w:val="0"/>
        <w:w w:val="100"/>
        <w:sz w:val="21"/>
        <w:szCs w:val="21"/>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8" w15:restartNumberingAfterBreak="0">
    <w:nsid w:val="370A2E20"/>
    <w:multiLevelType w:val="hybridMultilevel"/>
    <w:tmpl w:val="4ED24DC6"/>
    <w:lvl w:ilvl="0" w:tplc="F552D0EE">
      <w:start w:val="1"/>
      <w:numFmt w:val="bullet"/>
      <w:lvlText w:val=""/>
      <w:lvlJc w:val="left"/>
      <w:pPr>
        <w:ind w:left="1440" w:hanging="360"/>
      </w:pPr>
      <w:rPr>
        <w:rFonts w:ascii="Symbol" w:hAnsi="Symbol" w:hint="default"/>
        <w:color w:val="98C220" w:themeColor="accen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9" w15:restartNumberingAfterBreak="0">
    <w:nsid w:val="371C6ED9"/>
    <w:multiLevelType w:val="multilevel"/>
    <w:tmpl w:val="BB60F8D0"/>
    <w:styleLink w:val="CurrentList1"/>
    <w:lvl w:ilvl="0">
      <w:start w:val="2"/>
      <w:numFmt w:val="decimal"/>
      <w:lvlText w:val="%1."/>
      <w:lvlJc w:val="left"/>
      <w:pPr>
        <w:tabs>
          <w:tab w:val="num" w:pos="737"/>
        </w:tabs>
        <w:ind w:left="737" w:hanging="737"/>
      </w:pPr>
      <w:rPr>
        <w:rFonts w:hint="default"/>
      </w:rPr>
    </w:lvl>
    <w:lvl w:ilvl="1">
      <w:start w:val="4"/>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lowerRoman"/>
      <w:suff w:val="space"/>
      <w:lvlText w:val="%4."/>
      <w:lvlJc w:val="left"/>
      <w:pPr>
        <w:ind w:left="0" w:firstLine="0"/>
      </w:pPr>
      <w:rPr>
        <w:rFonts w:hint="default"/>
      </w:rPr>
    </w:lvl>
    <w:lvl w:ilvl="4">
      <w:start w:val="1"/>
      <w:numFmt w:val="lowerLetter"/>
      <w:suff w:val="space"/>
      <w:lvlText w:val="%5."/>
      <w:lvlJc w:val="left"/>
      <w:pPr>
        <w:ind w:left="0" w:firstLine="0"/>
      </w:pPr>
      <w:rPr>
        <w:rFonts w:hint="default"/>
      </w:rPr>
    </w:lvl>
    <w:lvl w:ilvl="5">
      <w:start w:val="1"/>
      <w:numFmt w:val="decimal"/>
      <w:suff w:val="nothing"/>
      <w:lvlText w:val="Appendix %6"/>
      <w:lvlJc w:val="left"/>
      <w:pPr>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7697336"/>
    <w:multiLevelType w:val="hybridMultilevel"/>
    <w:tmpl w:val="515E0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3932638D"/>
    <w:multiLevelType w:val="hybridMultilevel"/>
    <w:tmpl w:val="D49054C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2" w15:restartNumberingAfterBreak="0">
    <w:nsid w:val="3A157882"/>
    <w:multiLevelType w:val="hybridMultilevel"/>
    <w:tmpl w:val="4BC653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3" w15:restartNumberingAfterBreak="0">
    <w:nsid w:val="3A3E2743"/>
    <w:multiLevelType w:val="hybridMultilevel"/>
    <w:tmpl w:val="85C2DA36"/>
    <w:lvl w:ilvl="0" w:tplc="FFFFFFFF">
      <w:start w:val="1"/>
      <w:numFmt w:val="decimal"/>
      <w:lvlText w:val="%1."/>
      <w:lvlJc w:val="left"/>
      <w:pPr>
        <w:ind w:left="1180" w:hanging="360"/>
      </w:pPr>
      <w:rPr>
        <w:rFonts w:ascii="Arial" w:eastAsiaTheme="minorHAnsi" w:hAnsi="Arial" w:cs="Arial"/>
        <w:b w:val="0"/>
        <w:bCs w:val="0"/>
        <w:i w:val="0"/>
        <w:iCs w:val="0"/>
        <w:spacing w:val="0"/>
        <w:w w:val="100"/>
        <w:sz w:val="21"/>
        <w:szCs w:val="21"/>
        <w:lang w:val="en-US" w:eastAsia="en-US" w:bidi="ar-SA"/>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3B7414FD"/>
    <w:multiLevelType w:val="hybridMultilevel"/>
    <w:tmpl w:val="59023D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5" w15:restartNumberingAfterBreak="0">
    <w:nsid w:val="3B991807"/>
    <w:multiLevelType w:val="hybridMultilevel"/>
    <w:tmpl w:val="FE4414FA"/>
    <w:lvl w:ilvl="0" w:tplc="20090001">
      <w:start w:val="1"/>
      <w:numFmt w:val="bullet"/>
      <w:lvlText w:val=""/>
      <w:lvlJc w:val="left"/>
      <w:pPr>
        <w:ind w:left="720" w:hanging="360"/>
      </w:pPr>
      <w:rPr>
        <w:rFonts w:ascii="Symbol" w:hAnsi="Symbol" w:hint="default"/>
      </w:rPr>
    </w:lvl>
    <w:lvl w:ilvl="1" w:tplc="20090003">
      <w:start w:val="1"/>
      <w:numFmt w:val="bullet"/>
      <w:lvlText w:val="o"/>
      <w:lvlJc w:val="left"/>
      <w:pPr>
        <w:ind w:left="1440" w:hanging="360"/>
      </w:pPr>
      <w:rPr>
        <w:rFonts w:ascii="Courier New" w:hAnsi="Courier New" w:cs="Courier New" w:hint="default"/>
      </w:rPr>
    </w:lvl>
    <w:lvl w:ilvl="2" w:tplc="20090005" w:tentative="1">
      <w:start w:val="1"/>
      <w:numFmt w:val="bullet"/>
      <w:lvlText w:val=""/>
      <w:lvlJc w:val="left"/>
      <w:pPr>
        <w:ind w:left="2160" w:hanging="360"/>
      </w:pPr>
      <w:rPr>
        <w:rFonts w:ascii="Wingdings" w:hAnsi="Wingdings" w:hint="default"/>
      </w:rPr>
    </w:lvl>
    <w:lvl w:ilvl="3" w:tplc="20090001" w:tentative="1">
      <w:start w:val="1"/>
      <w:numFmt w:val="bullet"/>
      <w:lvlText w:val=""/>
      <w:lvlJc w:val="left"/>
      <w:pPr>
        <w:ind w:left="2880" w:hanging="360"/>
      </w:pPr>
      <w:rPr>
        <w:rFonts w:ascii="Symbol" w:hAnsi="Symbol" w:hint="default"/>
      </w:rPr>
    </w:lvl>
    <w:lvl w:ilvl="4" w:tplc="20090003" w:tentative="1">
      <w:start w:val="1"/>
      <w:numFmt w:val="bullet"/>
      <w:lvlText w:val="o"/>
      <w:lvlJc w:val="left"/>
      <w:pPr>
        <w:ind w:left="3600" w:hanging="360"/>
      </w:pPr>
      <w:rPr>
        <w:rFonts w:ascii="Courier New" w:hAnsi="Courier New" w:cs="Courier New" w:hint="default"/>
      </w:rPr>
    </w:lvl>
    <w:lvl w:ilvl="5" w:tplc="20090005" w:tentative="1">
      <w:start w:val="1"/>
      <w:numFmt w:val="bullet"/>
      <w:lvlText w:val=""/>
      <w:lvlJc w:val="left"/>
      <w:pPr>
        <w:ind w:left="4320" w:hanging="360"/>
      </w:pPr>
      <w:rPr>
        <w:rFonts w:ascii="Wingdings" w:hAnsi="Wingdings" w:hint="default"/>
      </w:rPr>
    </w:lvl>
    <w:lvl w:ilvl="6" w:tplc="20090001" w:tentative="1">
      <w:start w:val="1"/>
      <w:numFmt w:val="bullet"/>
      <w:lvlText w:val=""/>
      <w:lvlJc w:val="left"/>
      <w:pPr>
        <w:ind w:left="5040" w:hanging="360"/>
      </w:pPr>
      <w:rPr>
        <w:rFonts w:ascii="Symbol" w:hAnsi="Symbol" w:hint="default"/>
      </w:rPr>
    </w:lvl>
    <w:lvl w:ilvl="7" w:tplc="20090003" w:tentative="1">
      <w:start w:val="1"/>
      <w:numFmt w:val="bullet"/>
      <w:lvlText w:val="o"/>
      <w:lvlJc w:val="left"/>
      <w:pPr>
        <w:ind w:left="5760" w:hanging="360"/>
      </w:pPr>
      <w:rPr>
        <w:rFonts w:ascii="Courier New" w:hAnsi="Courier New" w:cs="Courier New" w:hint="default"/>
      </w:rPr>
    </w:lvl>
    <w:lvl w:ilvl="8" w:tplc="20090005" w:tentative="1">
      <w:start w:val="1"/>
      <w:numFmt w:val="bullet"/>
      <w:lvlText w:val=""/>
      <w:lvlJc w:val="left"/>
      <w:pPr>
        <w:ind w:left="6480" w:hanging="360"/>
      </w:pPr>
      <w:rPr>
        <w:rFonts w:ascii="Wingdings" w:hAnsi="Wingdings" w:hint="default"/>
      </w:rPr>
    </w:lvl>
  </w:abstractNum>
  <w:abstractNum w:abstractNumId="86" w15:restartNumberingAfterBreak="0">
    <w:nsid w:val="3C4863A8"/>
    <w:multiLevelType w:val="multilevel"/>
    <w:tmpl w:val="1460150E"/>
    <w:lvl w:ilvl="0">
      <w:start w:val="1"/>
      <w:numFmt w:val="bullet"/>
      <w:pStyle w:val="TableBullet"/>
      <w:lvlText w:val=""/>
      <w:lvlJc w:val="left"/>
      <w:pPr>
        <w:ind w:left="720" w:hanging="360"/>
      </w:pPr>
      <w:rPr>
        <w:rFonts w:ascii="Symbol" w:hAnsi="Symbol" w:hint="default"/>
        <w:color w:val="98C220" w:themeColor="accent1"/>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3C6A6114"/>
    <w:multiLevelType w:val="hybridMultilevel"/>
    <w:tmpl w:val="0DB65C0C"/>
    <w:lvl w:ilvl="0" w:tplc="2000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3CD16DB7"/>
    <w:multiLevelType w:val="hybridMultilevel"/>
    <w:tmpl w:val="A498D174"/>
    <w:lvl w:ilvl="0" w:tplc="B45479BA">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3DBB798F"/>
    <w:multiLevelType w:val="hybridMultilevel"/>
    <w:tmpl w:val="6A20B2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0" w15:restartNumberingAfterBreak="0">
    <w:nsid w:val="3E19756C"/>
    <w:multiLevelType w:val="hybridMultilevel"/>
    <w:tmpl w:val="AC3C24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1" w15:restartNumberingAfterBreak="0">
    <w:nsid w:val="3E55781A"/>
    <w:multiLevelType w:val="hybridMultilevel"/>
    <w:tmpl w:val="872E861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2" w15:restartNumberingAfterBreak="0">
    <w:nsid w:val="3FB70C1D"/>
    <w:multiLevelType w:val="hybridMultilevel"/>
    <w:tmpl w:val="E6A8818C"/>
    <w:lvl w:ilvl="0" w:tplc="FFFFFFFF">
      <w:start w:val="1"/>
      <w:numFmt w:val="decimal"/>
      <w:lvlText w:val="%1."/>
      <w:lvlJc w:val="left"/>
      <w:pPr>
        <w:ind w:left="1180" w:hanging="360"/>
      </w:pPr>
      <w:rPr>
        <w:rFonts w:ascii="Arial" w:eastAsiaTheme="minorHAnsi" w:hAnsi="Arial" w:cs="Arial"/>
        <w:b w:val="0"/>
        <w:bCs w:val="0"/>
        <w:i w:val="0"/>
        <w:iCs w:val="0"/>
        <w:spacing w:val="0"/>
        <w:w w:val="100"/>
        <w:sz w:val="21"/>
        <w:szCs w:val="21"/>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401118DA"/>
    <w:multiLevelType w:val="hybridMultilevel"/>
    <w:tmpl w:val="1B8AFF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40D30D59"/>
    <w:multiLevelType w:val="hybridMultilevel"/>
    <w:tmpl w:val="8558FC6A"/>
    <w:lvl w:ilvl="0" w:tplc="089C82E8">
      <w:start w:val="1"/>
      <w:numFmt w:val="decimal"/>
      <w:lvlText w:val="%1."/>
      <w:lvlJc w:val="left"/>
      <w:pPr>
        <w:ind w:left="360" w:hanging="360"/>
      </w:pPr>
      <w:rPr>
        <w:rFonts w:hint="default"/>
        <w:b w:val="0"/>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5" w15:restartNumberingAfterBreak="0">
    <w:nsid w:val="40F41312"/>
    <w:multiLevelType w:val="hybridMultilevel"/>
    <w:tmpl w:val="DF3221AA"/>
    <w:lvl w:ilvl="0" w:tplc="FFFFFFFF">
      <w:start w:val="1"/>
      <w:numFmt w:val="decimal"/>
      <w:lvlText w:val="%1."/>
      <w:lvlJc w:val="left"/>
      <w:pPr>
        <w:ind w:left="720" w:hanging="360"/>
      </w:pPr>
      <w:rPr>
        <w:rFonts w:ascii="Arial" w:eastAsiaTheme="minorHAnsi" w:hAnsi="Arial" w:cs="Arial" w:hint="default"/>
        <w:b w:val="0"/>
        <w:bCs/>
        <w:i w:val="0"/>
        <w:iCs w:val="0"/>
        <w:color w:val="auto"/>
        <w:spacing w:val="0"/>
        <w:w w:val="100"/>
        <w:sz w:val="21"/>
        <w:szCs w:val="21"/>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41D5552A"/>
    <w:multiLevelType w:val="hybridMultilevel"/>
    <w:tmpl w:val="A0D0E3E6"/>
    <w:lvl w:ilvl="0" w:tplc="6FC42C0C">
      <w:start w:val="1"/>
      <w:numFmt w:val="decimal"/>
      <w:lvlText w:val="%1."/>
      <w:lvlJc w:val="left"/>
      <w:pPr>
        <w:ind w:left="1247" w:hanging="428"/>
      </w:pPr>
      <w:rPr>
        <w:rFonts w:ascii="Arial" w:eastAsiaTheme="minorHAnsi" w:hAnsi="Arial" w:cs="Arial"/>
        <w:spacing w:val="0"/>
        <w:w w:val="100"/>
        <w:lang w:val="en-US" w:eastAsia="en-US" w:bidi="ar-SA"/>
      </w:rPr>
    </w:lvl>
    <w:lvl w:ilvl="1" w:tplc="423EA930">
      <w:numFmt w:val="bullet"/>
      <w:lvlText w:val=""/>
      <w:lvlJc w:val="left"/>
      <w:pPr>
        <w:ind w:left="1607" w:hanging="360"/>
      </w:pPr>
      <w:rPr>
        <w:rFonts w:ascii="Symbol" w:eastAsia="Symbol" w:hAnsi="Symbol" w:cs="Symbol" w:hint="default"/>
        <w:b w:val="0"/>
        <w:bCs w:val="0"/>
        <w:i w:val="0"/>
        <w:iCs w:val="0"/>
        <w:spacing w:val="0"/>
        <w:w w:val="100"/>
        <w:sz w:val="22"/>
        <w:szCs w:val="22"/>
        <w:lang w:val="en-US" w:eastAsia="en-US" w:bidi="ar-SA"/>
      </w:rPr>
    </w:lvl>
    <w:lvl w:ilvl="2" w:tplc="24B0FC54">
      <w:numFmt w:val="bullet"/>
      <w:lvlText w:val="•"/>
      <w:lvlJc w:val="left"/>
      <w:pPr>
        <w:ind w:left="1820" w:hanging="360"/>
      </w:pPr>
      <w:rPr>
        <w:rFonts w:hint="default"/>
        <w:lang w:val="en-US" w:eastAsia="en-US" w:bidi="ar-SA"/>
      </w:rPr>
    </w:lvl>
    <w:lvl w:ilvl="3" w:tplc="E708D0B4">
      <w:numFmt w:val="bullet"/>
      <w:lvlText w:val="•"/>
      <w:lvlJc w:val="left"/>
      <w:pPr>
        <w:ind w:left="2928" w:hanging="360"/>
      </w:pPr>
      <w:rPr>
        <w:rFonts w:hint="default"/>
        <w:lang w:val="en-US" w:eastAsia="en-US" w:bidi="ar-SA"/>
      </w:rPr>
    </w:lvl>
    <w:lvl w:ilvl="4" w:tplc="03BA3D50">
      <w:numFmt w:val="bullet"/>
      <w:lvlText w:val="•"/>
      <w:lvlJc w:val="left"/>
      <w:pPr>
        <w:ind w:left="4036" w:hanging="360"/>
      </w:pPr>
      <w:rPr>
        <w:rFonts w:hint="default"/>
        <w:lang w:val="en-US" w:eastAsia="en-US" w:bidi="ar-SA"/>
      </w:rPr>
    </w:lvl>
    <w:lvl w:ilvl="5" w:tplc="8DAC829C">
      <w:numFmt w:val="bullet"/>
      <w:lvlText w:val="•"/>
      <w:lvlJc w:val="left"/>
      <w:pPr>
        <w:ind w:left="5144" w:hanging="360"/>
      </w:pPr>
      <w:rPr>
        <w:rFonts w:hint="default"/>
        <w:lang w:val="en-US" w:eastAsia="en-US" w:bidi="ar-SA"/>
      </w:rPr>
    </w:lvl>
    <w:lvl w:ilvl="6" w:tplc="37647794">
      <w:numFmt w:val="bullet"/>
      <w:lvlText w:val="•"/>
      <w:lvlJc w:val="left"/>
      <w:pPr>
        <w:ind w:left="6253" w:hanging="360"/>
      </w:pPr>
      <w:rPr>
        <w:rFonts w:hint="default"/>
        <w:lang w:val="en-US" w:eastAsia="en-US" w:bidi="ar-SA"/>
      </w:rPr>
    </w:lvl>
    <w:lvl w:ilvl="7" w:tplc="E1B46DF8">
      <w:numFmt w:val="bullet"/>
      <w:lvlText w:val="•"/>
      <w:lvlJc w:val="left"/>
      <w:pPr>
        <w:ind w:left="7361" w:hanging="360"/>
      </w:pPr>
      <w:rPr>
        <w:rFonts w:hint="default"/>
        <w:lang w:val="en-US" w:eastAsia="en-US" w:bidi="ar-SA"/>
      </w:rPr>
    </w:lvl>
    <w:lvl w:ilvl="8" w:tplc="1A9657A6">
      <w:numFmt w:val="bullet"/>
      <w:lvlText w:val="•"/>
      <w:lvlJc w:val="left"/>
      <w:pPr>
        <w:ind w:left="8469" w:hanging="360"/>
      </w:pPr>
      <w:rPr>
        <w:rFonts w:hint="default"/>
        <w:lang w:val="en-US" w:eastAsia="en-US" w:bidi="ar-SA"/>
      </w:rPr>
    </w:lvl>
  </w:abstractNum>
  <w:abstractNum w:abstractNumId="97" w15:restartNumberingAfterBreak="0">
    <w:nsid w:val="420B706B"/>
    <w:multiLevelType w:val="hybridMultilevel"/>
    <w:tmpl w:val="F6583CBC"/>
    <w:lvl w:ilvl="0" w:tplc="A314B090">
      <w:start w:val="1"/>
      <w:numFmt w:val="bullet"/>
      <w:lvlText w:val=""/>
      <w:lvlJc w:val="left"/>
      <w:pPr>
        <w:ind w:left="720" w:hanging="360"/>
      </w:pPr>
      <w:rPr>
        <w:rFonts w:ascii="Symbol" w:hAnsi="Symbol" w:hint="default"/>
        <w:color w:val="98C2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420C001A"/>
    <w:multiLevelType w:val="hybridMultilevel"/>
    <w:tmpl w:val="5D004002"/>
    <w:lvl w:ilvl="0" w:tplc="7EE81BA6">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42E3346C"/>
    <w:multiLevelType w:val="hybridMultilevel"/>
    <w:tmpl w:val="9C7E229C"/>
    <w:lvl w:ilvl="0" w:tplc="F7C0044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43FD03B3"/>
    <w:multiLevelType w:val="hybridMultilevel"/>
    <w:tmpl w:val="1AA6D29A"/>
    <w:lvl w:ilvl="0" w:tplc="0CD21938">
      <w:start w:val="1"/>
      <w:numFmt w:val="decimal"/>
      <w:lvlText w:val="%1."/>
      <w:lvlJc w:val="left"/>
      <w:pPr>
        <w:ind w:left="720" w:hanging="360"/>
      </w:pPr>
      <w:rPr>
        <w:rFonts w:ascii="Arial" w:eastAsia="Calibri" w:hAnsi="Arial" w:cs="Arial" w:hint="default"/>
        <w:b w:val="0"/>
        <w:bCs w:val="0"/>
        <w:i w:val="0"/>
        <w:iCs w:val="0"/>
        <w:spacing w:val="0"/>
        <w:w w:val="100"/>
        <w:sz w:val="21"/>
        <w:szCs w:val="21"/>
        <w:lang w:val="en-US" w:eastAsia="en-US" w:bidi="ar-SA"/>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43FF46B0"/>
    <w:multiLevelType w:val="hybridMultilevel"/>
    <w:tmpl w:val="1BDA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446522B5"/>
    <w:multiLevelType w:val="hybridMultilevel"/>
    <w:tmpl w:val="AADEB29C"/>
    <w:lvl w:ilvl="0" w:tplc="BC58F2B6">
      <w:start w:val="1"/>
      <w:numFmt w:val="decimal"/>
      <w:lvlText w:val="%1."/>
      <w:lvlJc w:val="left"/>
      <w:pPr>
        <w:ind w:left="1247" w:hanging="428"/>
      </w:pPr>
      <w:rPr>
        <w:rFonts w:ascii="Arial" w:eastAsiaTheme="minorHAnsi" w:hAnsi="Arial" w:cs="Arial"/>
        <w:b w:val="0"/>
        <w:bCs w:val="0"/>
        <w:i w:val="0"/>
        <w:iCs w:val="0"/>
        <w:spacing w:val="0"/>
        <w:w w:val="100"/>
        <w:sz w:val="21"/>
        <w:szCs w:val="21"/>
        <w:lang w:val="en-US" w:eastAsia="en-US" w:bidi="ar-SA"/>
      </w:rPr>
    </w:lvl>
    <w:lvl w:ilvl="1" w:tplc="FFFFFFFF">
      <w:numFmt w:val="bullet"/>
      <w:lvlText w:val=""/>
      <w:lvlJc w:val="left"/>
      <w:pPr>
        <w:ind w:left="1607" w:hanging="360"/>
      </w:pPr>
      <w:rPr>
        <w:rFonts w:ascii="Symbol" w:eastAsia="Symbol" w:hAnsi="Symbol" w:cs="Symbol" w:hint="default"/>
        <w:b w:val="0"/>
        <w:bCs w:val="0"/>
        <w:i w:val="0"/>
        <w:iCs w:val="0"/>
        <w:spacing w:val="0"/>
        <w:w w:val="100"/>
        <w:sz w:val="22"/>
        <w:szCs w:val="22"/>
        <w:lang w:val="en-US" w:eastAsia="en-US" w:bidi="ar-SA"/>
      </w:rPr>
    </w:lvl>
    <w:lvl w:ilvl="2" w:tplc="FFFFFFFF">
      <w:numFmt w:val="bullet"/>
      <w:lvlText w:val="•"/>
      <w:lvlJc w:val="left"/>
      <w:pPr>
        <w:ind w:left="1600" w:hanging="360"/>
      </w:pPr>
      <w:rPr>
        <w:rFonts w:hint="default"/>
        <w:lang w:val="en-US" w:eastAsia="en-US" w:bidi="ar-SA"/>
      </w:rPr>
    </w:lvl>
    <w:lvl w:ilvl="3" w:tplc="FFFFFFFF">
      <w:numFmt w:val="bullet"/>
      <w:lvlText w:val="•"/>
      <w:lvlJc w:val="left"/>
      <w:pPr>
        <w:ind w:left="1740" w:hanging="360"/>
      </w:pPr>
      <w:rPr>
        <w:rFonts w:hint="default"/>
        <w:lang w:val="en-US" w:eastAsia="en-US" w:bidi="ar-SA"/>
      </w:rPr>
    </w:lvl>
    <w:lvl w:ilvl="4" w:tplc="FFFFFFFF">
      <w:numFmt w:val="bullet"/>
      <w:lvlText w:val="•"/>
      <w:lvlJc w:val="left"/>
      <w:pPr>
        <w:ind w:left="3018" w:hanging="360"/>
      </w:pPr>
      <w:rPr>
        <w:rFonts w:hint="default"/>
        <w:lang w:val="en-US" w:eastAsia="en-US" w:bidi="ar-SA"/>
      </w:rPr>
    </w:lvl>
    <w:lvl w:ilvl="5" w:tplc="FFFFFFFF">
      <w:numFmt w:val="bullet"/>
      <w:lvlText w:val="•"/>
      <w:lvlJc w:val="left"/>
      <w:pPr>
        <w:ind w:left="4296" w:hanging="360"/>
      </w:pPr>
      <w:rPr>
        <w:rFonts w:hint="default"/>
        <w:lang w:val="en-US" w:eastAsia="en-US" w:bidi="ar-SA"/>
      </w:rPr>
    </w:lvl>
    <w:lvl w:ilvl="6" w:tplc="FFFFFFFF">
      <w:numFmt w:val="bullet"/>
      <w:lvlText w:val="•"/>
      <w:lvlJc w:val="left"/>
      <w:pPr>
        <w:ind w:left="5574" w:hanging="360"/>
      </w:pPr>
      <w:rPr>
        <w:rFonts w:hint="default"/>
        <w:lang w:val="en-US" w:eastAsia="en-US" w:bidi="ar-SA"/>
      </w:rPr>
    </w:lvl>
    <w:lvl w:ilvl="7" w:tplc="FFFFFFFF">
      <w:numFmt w:val="bullet"/>
      <w:lvlText w:val="•"/>
      <w:lvlJc w:val="left"/>
      <w:pPr>
        <w:ind w:left="6852" w:hanging="360"/>
      </w:pPr>
      <w:rPr>
        <w:rFonts w:hint="default"/>
        <w:lang w:val="en-US" w:eastAsia="en-US" w:bidi="ar-SA"/>
      </w:rPr>
    </w:lvl>
    <w:lvl w:ilvl="8" w:tplc="FFFFFFFF">
      <w:numFmt w:val="bullet"/>
      <w:lvlText w:val="•"/>
      <w:lvlJc w:val="left"/>
      <w:pPr>
        <w:ind w:left="8130" w:hanging="360"/>
      </w:pPr>
      <w:rPr>
        <w:rFonts w:hint="default"/>
        <w:lang w:val="en-US" w:eastAsia="en-US" w:bidi="ar-SA"/>
      </w:rPr>
    </w:lvl>
  </w:abstractNum>
  <w:abstractNum w:abstractNumId="103" w15:restartNumberingAfterBreak="0">
    <w:nsid w:val="44B17C05"/>
    <w:multiLevelType w:val="hybridMultilevel"/>
    <w:tmpl w:val="DE16B048"/>
    <w:lvl w:ilvl="0" w:tplc="4868205E">
      <w:start w:val="1"/>
      <w:numFmt w:val="decimal"/>
      <w:lvlText w:val="%1."/>
      <w:lvlJc w:val="left"/>
      <w:pPr>
        <w:ind w:left="1180" w:hanging="360"/>
      </w:pPr>
      <w:rPr>
        <w:rFonts w:ascii="Arial" w:eastAsiaTheme="minorHAnsi" w:hAnsi="Arial" w:cs="Arial"/>
        <w:b w:val="0"/>
        <w:bCs w:val="0"/>
        <w:i w:val="0"/>
        <w:iCs w:val="0"/>
        <w:spacing w:val="0"/>
        <w:w w:val="100"/>
        <w:sz w:val="21"/>
        <w:szCs w:val="21"/>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45440D94"/>
    <w:multiLevelType w:val="hybridMultilevel"/>
    <w:tmpl w:val="26D6610E"/>
    <w:lvl w:ilvl="0" w:tplc="F4CE2B64">
      <w:start w:val="1"/>
      <w:numFmt w:val="decimal"/>
      <w:lvlText w:val="%1."/>
      <w:lvlJc w:val="left"/>
      <w:pPr>
        <w:ind w:left="-348" w:hanging="720"/>
      </w:pPr>
      <w:rPr>
        <w:rFonts w:hint="default"/>
      </w:rPr>
    </w:lvl>
    <w:lvl w:ilvl="1" w:tplc="08090019" w:tentative="1">
      <w:start w:val="1"/>
      <w:numFmt w:val="lowerLetter"/>
      <w:lvlText w:val="%2."/>
      <w:lvlJc w:val="left"/>
      <w:pPr>
        <w:ind w:left="12" w:hanging="360"/>
      </w:pPr>
    </w:lvl>
    <w:lvl w:ilvl="2" w:tplc="0809001B" w:tentative="1">
      <w:start w:val="1"/>
      <w:numFmt w:val="lowerRoman"/>
      <w:lvlText w:val="%3."/>
      <w:lvlJc w:val="right"/>
      <w:pPr>
        <w:ind w:left="732" w:hanging="180"/>
      </w:pPr>
    </w:lvl>
    <w:lvl w:ilvl="3" w:tplc="0809000F" w:tentative="1">
      <w:start w:val="1"/>
      <w:numFmt w:val="decimal"/>
      <w:lvlText w:val="%4."/>
      <w:lvlJc w:val="left"/>
      <w:pPr>
        <w:ind w:left="1452" w:hanging="360"/>
      </w:pPr>
    </w:lvl>
    <w:lvl w:ilvl="4" w:tplc="08090019" w:tentative="1">
      <w:start w:val="1"/>
      <w:numFmt w:val="lowerLetter"/>
      <w:lvlText w:val="%5."/>
      <w:lvlJc w:val="left"/>
      <w:pPr>
        <w:ind w:left="2172" w:hanging="360"/>
      </w:pPr>
    </w:lvl>
    <w:lvl w:ilvl="5" w:tplc="0809001B" w:tentative="1">
      <w:start w:val="1"/>
      <w:numFmt w:val="lowerRoman"/>
      <w:lvlText w:val="%6."/>
      <w:lvlJc w:val="right"/>
      <w:pPr>
        <w:ind w:left="2892" w:hanging="180"/>
      </w:pPr>
    </w:lvl>
    <w:lvl w:ilvl="6" w:tplc="0809000F" w:tentative="1">
      <w:start w:val="1"/>
      <w:numFmt w:val="decimal"/>
      <w:lvlText w:val="%7."/>
      <w:lvlJc w:val="left"/>
      <w:pPr>
        <w:ind w:left="3612" w:hanging="360"/>
      </w:pPr>
    </w:lvl>
    <w:lvl w:ilvl="7" w:tplc="08090019" w:tentative="1">
      <w:start w:val="1"/>
      <w:numFmt w:val="lowerLetter"/>
      <w:lvlText w:val="%8."/>
      <w:lvlJc w:val="left"/>
      <w:pPr>
        <w:ind w:left="4332" w:hanging="360"/>
      </w:pPr>
    </w:lvl>
    <w:lvl w:ilvl="8" w:tplc="0809001B" w:tentative="1">
      <w:start w:val="1"/>
      <w:numFmt w:val="lowerRoman"/>
      <w:lvlText w:val="%9."/>
      <w:lvlJc w:val="right"/>
      <w:pPr>
        <w:ind w:left="5052" w:hanging="180"/>
      </w:pPr>
    </w:lvl>
  </w:abstractNum>
  <w:abstractNum w:abstractNumId="105" w15:restartNumberingAfterBreak="0">
    <w:nsid w:val="455B7D74"/>
    <w:multiLevelType w:val="hybridMultilevel"/>
    <w:tmpl w:val="6D0CC5DE"/>
    <w:lvl w:ilvl="0" w:tplc="8C8EA760">
      <w:start w:val="1"/>
      <w:numFmt w:val="decimal"/>
      <w:lvlText w:val="%1."/>
      <w:lvlJc w:val="left"/>
      <w:pPr>
        <w:ind w:left="720" w:hanging="360"/>
      </w:pPr>
      <w:rPr>
        <w:rFonts w:ascii="Arial" w:eastAsiaTheme="minorHAnsi" w:hAnsi="Arial" w:cs="Arial"/>
        <w:b w:val="0"/>
        <w:bCs w:val="0"/>
        <w:i w:val="0"/>
        <w:iCs w:val="0"/>
        <w:spacing w:val="0"/>
        <w:w w:val="100"/>
        <w:sz w:val="21"/>
        <w:szCs w:val="2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6" w15:restartNumberingAfterBreak="0">
    <w:nsid w:val="45D94945"/>
    <w:multiLevelType w:val="hybridMultilevel"/>
    <w:tmpl w:val="73446F64"/>
    <w:lvl w:ilvl="0" w:tplc="DEE0DEBC">
      <w:start w:val="1"/>
      <w:numFmt w:val="decimal"/>
      <w:lvlText w:val="%1."/>
      <w:lvlJc w:val="left"/>
      <w:pPr>
        <w:ind w:left="1180" w:hanging="360"/>
      </w:pPr>
      <w:rPr>
        <w:rFonts w:ascii="Arial" w:eastAsiaTheme="minorHAnsi" w:hAnsi="Arial" w:cs="Arial"/>
        <w:b w:val="0"/>
        <w:bCs w:val="0"/>
        <w:i w:val="0"/>
        <w:iCs w:val="0"/>
        <w:spacing w:val="0"/>
        <w:w w:val="100"/>
        <w:sz w:val="21"/>
        <w:szCs w:val="21"/>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7" w15:restartNumberingAfterBreak="0">
    <w:nsid w:val="46363F6C"/>
    <w:multiLevelType w:val="hybridMultilevel"/>
    <w:tmpl w:val="662408CC"/>
    <w:lvl w:ilvl="0" w:tplc="FFFFFFFF">
      <w:start w:val="1"/>
      <w:numFmt w:val="decimal"/>
      <w:lvlText w:val="%1."/>
      <w:lvlJc w:val="left"/>
      <w:pPr>
        <w:ind w:left="460" w:hanging="361"/>
      </w:pPr>
      <w:rPr>
        <w:rFonts w:ascii="Arial" w:eastAsiaTheme="minorHAnsi" w:hAnsi="Arial" w:cs="Arial" w:hint="default"/>
        <w:b w:val="0"/>
        <w:bCs/>
        <w:i w:val="0"/>
        <w:iCs w:val="0"/>
        <w:color w:val="auto"/>
        <w:spacing w:val="0"/>
        <w:w w:val="100"/>
        <w:sz w:val="21"/>
        <w:szCs w:val="21"/>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4A490B42"/>
    <w:multiLevelType w:val="hybridMultilevel"/>
    <w:tmpl w:val="19F65B44"/>
    <w:lvl w:ilvl="0" w:tplc="FFFFFFFF">
      <w:start w:val="1"/>
      <w:numFmt w:val="decimal"/>
      <w:lvlText w:val="%1."/>
      <w:lvlJc w:val="left"/>
      <w:pPr>
        <w:ind w:left="460" w:hanging="361"/>
      </w:pPr>
      <w:rPr>
        <w:rFonts w:ascii="Arial" w:eastAsia="Calibri" w:hAnsi="Arial" w:cs="Arial" w:hint="default"/>
        <w:b w:val="0"/>
        <w:bCs w:val="0"/>
        <w:i w:val="0"/>
        <w:iCs w:val="0"/>
        <w:spacing w:val="0"/>
        <w:w w:val="100"/>
        <w:sz w:val="21"/>
        <w:szCs w:val="21"/>
        <w:lang w:val="en-US" w:eastAsia="en-US" w:bidi="ar-SA"/>
      </w:rPr>
    </w:lvl>
    <w:lvl w:ilvl="1" w:tplc="FFFFFFFF">
      <w:start w:val="1"/>
      <w:numFmt w:val="lowerLetter"/>
      <w:lvlText w:val="(%2)"/>
      <w:lvlJc w:val="left"/>
      <w:pPr>
        <w:ind w:left="856" w:hanging="205"/>
      </w:pPr>
      <w:rPr>
        <w:rFonts w:ascii="Calibri" w:eastAsia="Calibri" w:hAnsi="Calibri" w:cs="Calibri" w:hint="default"/>
        <w:b w:val="0"/>
        <w:bCs w:val="0"/>
        <w:i w:val="0"/>
        <w:iCs w:val="0"/>
        <w:color w:val="FFFFFF"/>
        <w:spacing w:val="-1"/>
        <w:w w:val="100"/>
        <w:sz w:val="16"/>
        <w:szCs w:val="16"/>
        <w:lang w:val="en-US" w:eastAsia="en-US" w:bidi="ar-SA"/>
      </w:rPr>
    </w:lvl>
    <w:lvl w:ilvl="2" w:tplc="FFFFFFFF">
      <w:numFmt w:val="bullet"/>
      <w:lvlText w:val="•"/>
      <w:lvlJc w:val="left"/>
      <w:pPr>
        <w:ind w:left="1951" w:hanging="205"/>
      </w:pPr>
      <w:rPr>
        <w:rFonts w:hint="default"/>
        <w:lang w:val="en-US" w:eastAsia="en-US" w:bidi="ar-SA"/>
      </w:rPr>
    </w:lvl>
    <w:lvl w:ilvl="3" w:tplc="FFFFFFFF">
      <w:numFmt w:val="bullet"/>
      <w:lvlText w:val="•"/>
      <w:lvlJc w:val="left"/>
      <w:pPr>
        <w:ind w:left="3043" w:hanging="205"/>
      </w:pPr>
      <w:rPr>
        <w:rFonts w:hint="default"/>
        <w:lang w:val="en-US" w:eastAsia="en-US" w:bidi="ar-SA"/>
      </w:rPr>
    </w:lvl>
    <w:lvl w:ilvl="4" w:tplc="FFFFFFFF">
      <w:numFmt w:val="bullet"/>
      <w:lvlText w:val="•"/>
      <w:lvlJc w:val="left"/>
      <w:pPr>
        <w:ind w:left="4135" w:hanging="205"/>
      </w:pPr>
      <w:rPr>
        <w:rFonts w:hint="default"/>
        <w:lang w:val="en-US" w:eastAsia="en-US" w:bidi="ar-SA"/>
      </w:rPr>
    </w:lvl>
    <w:lvl w:ilvl="5" w:tplc="FFFFFFFF">
      <w:numFmt w:val="bullet"/>
      <w:lvlText w:val="•"/>
      <w:lvlJc w:val="left"/>
      <w:pPr>
        <w:ind w:left="5227" w:hanging="205"/>
      </w:pPr>
      <w:rPr>
        <w:rFonts w:hint="default"/>
        <w:lang w:val="en-US" w:eastAsia="en-US" w:bidi="ar-SA"/>
      </w:rPr>
    </w:lvl>
    <w:lvl w:ilvl="6" w:tplc="FFFFFFFF">
      <w:numFmt w:val="bullet"/>
      <w:lvlText w:val="•"/>
      <w:lvlJc w:val="left"/>
      <w:pPr>
        <w:ind w:left="6319" w:hanging="205"/>
      </w:pPr>
      <w:rPr>
        <w:rFonts w:hint="default"/>
        <w:lang w:val="en-US" w:eastAsia="en-US" w:bidi="ar-SA"/>
      </w:rPr>
    </w:lvl>
    <w:lvl w:ilvl="7" w:tplc="FFFFFFFF">
      <w:numFmt w:val="bullet"/>
      <w:lvlText w:val="•"/>
      <w:lvlJc w:val="left"/>
      <w:pPr>
        <w:ind w:left="7410" w:hanging="205"/>
      </w:pPr>
      <w:rPr>
        <w:rFonts w:hint="default"/>
        <w:lang w:val="en-US" w:eastAsia="en-US" w:bidi="ar-SA"/>
      </w:rPr>
    </w:lvl>
    <w:lvl w:ilvl="8" w:tplc="FFFFFFFF">
      <w:numFmt w:val="bullet"/>
      <w:lvlText w:val="•"/>
      <w:lvlJc w:val="left"/>
      <w:pPr>
        <w:ind w:left="8502" w:hanging="205"/>
      </w:pPr>
      <w:rPr>
        <w:rFonts w:hint="default"/>
        <w:lang w:val="en-US" w:eastAsia="en-US" w:bidi="ar-SA"/>
      </w:rPr>
    </w:lvl>
  </w:abstractNum>
  <w:abstractNum w:abstractNumId="109" w15:restartNumberingAfterBreak="0">
    <w:nsid w:val="4B3271A1"/>
    <w:multiLevelType w:val="hybridMultilevel"/>
    <w:tmpl w:val="7C683568"/>
    <w:lvl w:ilvl="0" w:tplc="9594CF10">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0" w15:restartNumberingAfterBreak="0">
    <w:nsid w:val="4B555273"/>
    <w:multiLevelType w:val="hybridMultilevel"/>
    <w:tmpl w:val="BED43B1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4BE02203"/>
    <w:multiLevelType w:val="hybridMultilevel"/>
    <w:tmpl w:val="07E06754"/>
    <w:lvl w:ilvl="0" w:tplc="80BC4518">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2" w15:restartNumberingAfterBreak="0">
    <w:nsid w:val="4CE41CC8"/>
    <w:multiLevelType w:val="hybridMultilevel"/>
    <w:tmpl w:val="2E38931C"/>
    <w:lvl w:ilvl="0" w:tplc="3A5C6A92">
      <w:start w:val="1"/>
      <w:numFmt w:val="bullet"/>
      <w:lvlText w:val=""/>
      <w:lvlJc w:val="left"/>
      <w:pPr>
        <w:ind w:left="1424" w:hanging="360"/>
      </w:pPr>
      <w:rPr>
        <w:rFonts w:ascii="Symbol" w:hAnsi="Symbol" w:hint="default"/>
        <w:color w:val="98C220" w:themeColor="accent1"/>
      </w:rPr>
    </w:lvl>
    <w:lvl w:ilvl="1" w:tplc="08090003" w:tentative="1">
      <w:start w:val="1"/>
      <w:numFmt w:val="bullet"/>
      <w:lvlText w:val="o"/>
      <w:lvlJc w:val="left"/>
      <w:pPr>
        <w:ind w:left="2144" w:hanging="360"/>
      </w:pPr>
      <w:rPr>
        <w:rFonts w:ascii="Courier New" w:hAnsi="Courier New" w:cs="Courier New" w:hint="default"/>
      </w:rPr>
    </w:lvl>
    <w:lvl w:ilvl="2" w:tplc="08090005" w:tentative="1">
      <w:start w:val="1"/>
      <w:numFmt w:val="bullet"/>
      <w:lvlText w:val=""/>
      <w:lvlJc w:val="left"/>
      <w:pPr>
        <w:ind w:left="2864" w:hanging="360"/>
      </w:pPr>
      <w:rPr>
        <w:rFonts w:ascii="Wingdings" w:hAnsi="Wingdings" w:hint="default"/>
      </w:rPr>
    </w:lvl>
    <w:lvl w:ilvl="3" w:tplc="08090001" w:tentative="1">
      <w:start w:val="1"/>
      <w:numFmt w:val="bullet"/>
      <w:lvlText w:val=""/>
      <w:lvlJc w:val="left"/>
      <w:pPr>
        <w:ind w:left="3584" w:hanging="360"/>
      </w:pPr>
      <w:rPr>
        <w:rFonts w:ascii="Symbol" w:hAnsi="Symbol" w:hint="default"/>
      </w:rPr>
    </w:lvl>
    <w:lvl w:ilvl="4" w:tplc="08090003" w:tentative="1">
      <w:start w:val="1"/>
      <w:numFmt w:val="bullet"/>
      <w:lvlText w:val="o"/>
      <w:lvlJc w:val="left"/>
      <w:pPr>
        <w:ind w:left="4304" w:hanging="360"/>
      </w:pPr>
      <w:rPr>
        <w:rFonts w:ascii="Courier New" w:hAnsi="Courier New" w:cs="Courier New" w:hint="default"/>
      </w:rPr>
    </w:lvl>
    <w:lvl w:ilvl="5" w:tplc="08090005" w:tentative="1">
      <w:start w:val="1"/>
      <w:numFmt w:val="bullet"/>
      <w:lvlText w:val=""/>
      <w:lvlJc w:val="left"/>
      <w:pPr>
        <w:ind w:left="5024" w:hanging="360"/>
      </w:pPr>
      <w:rPr>
        <w:rFonts w:ascii="Wingdings" w:hAnsi="Wingdings" w:hint="default"/>
      </w:rPr>
    </w:lvl>
    <w:lvl w:ilvl="6" w:tplc="08090001" w:tentative="1">
      <w:start w:val="1"/>
      <w:numFmt w:val="bullet"/>
      <w:lvlText w:val=""/>
      <w:lvlJc w:val="left"/>
      <w:pPr>
        <w:ind w:left="5744" w:hanging="360"/>
      </w:pPr>
      <w:rPr>
        <w:rFonts w:ascii="Symbol" w:hAnsi="Symbol" w:hint="default"/>
      </w:rPr>
    </w:lvl>
    <w:lvl w:ilvl="7" w:tplc="08090003" w:tentative="1">
      <w:start w:val="1"/>
      <w:numFmt w:val="bullet"/>
      <w:lvlText w:val="o"/>
      <w:lvlJc w:val="left"/>
      <w:pPr>
        <w:ind w:left="6464" w:hanging="360"/>
      </w:pPr>
      <w:rPr>
        <w:rFonts w:ascii="Courier New" w:hAnsi="Courier New" w:cs="Courier New" w:hint="default"/>
      </w:rPr>
    </w:lvl>
    <w:lvl w:ilvl="8" w:tplc="08090005" w:tentative="1">
      <w:start w:val="1"/>
      <w:numFmt w:val="bullet"/>
      <w:lvlText w:val=""/>
      <w:lvlJc w:val="left"/>
      <w:pPr>
        <w:ind w:left="7184" w:hanging="360"/>
      </w:pPr>
      <w:rPr>
        <w:rFonts w:ascii="Wingdings" w:hAnsi="Wingdings" w:hint="default"/>
      </w:rPr>
    </w:lvl>
  </w:abstractNum>
  <w:abstractNum w:abstractNumId="113" w15:restartNumberingAfterBreak="0">
    <w:nsid w:val="4DBC7448"/>
    <w:multiLevelType w:val="hybridMultilevel"/>
    <w:tmpl w:val="7AC42C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4" w15:restartNumberingAfterBreak="0">
    <w:nsid w:val="4DFE4401"/>
    <w:multiLevelType w:val="hybridMultilevel"/>
    <w:tmpl w:val="2506C930"/>
    <w:lvl w:ilvl="0" w:tplc="AC629AD2">
      <w:start w:val="1"/>
      <w:numFmt w:val="decimal"/>
      <w:lvlText w:val="%1."/>
      <w:lvlJc w:val="left"/>
      <w:pPr>
        <w:ind w:left="720" w:hanging="360"/>
      </w:pPr>
      <w:rPr>
        <w:rFonts w:ascii="Arial" w:eastAsia="Calibri" w:hAnsi="Arial" w:cs="Arial" w:hint="default"/>
        <w:b w:val="0"/>
        <w:bCs w:val="0"/>
        <w:i w:val="0"/>
        <w:iCs w:val="0"/>
        <w:spacing w:val="0"/>
        <w:w w:val="100"/>
        <w:sz w:val="21"/>
        <w:szCs w:val="21"/>
        <w:lang w:val="en-US" w:eastAsia="en-US" w:bidi="ar-SA"/>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4ECA4EE1"/>
    <w:multiLevelType w:val="multilevel"/>
    <w:tmpl w:val="C2E42FD4"/>
    <w:styleLink w:val="NumListBullet"/>
    <w:lvl w:ilvl="0">
      <w:start w:val="1"/>
      <w:numFmt w:val="bullet"/>
      <w:pStyle w:val="Bullet1"/>
      <w:lvlText w:val=""/>
      <w:lvlJc w:val="left"/>
      <w:pPr>
        <w:ind w:left="340" w:hanging="340"/>
      </w:pPr>
      <w:rPr>
        <w:rFonts w:ascii="Symbol" w:hAnsi="Symbol" w:cs="Times New Roman" w:hint="default"/>
        <w:color w:val="98C220" w:themeColor="accent1"/>
        <w:spacing w:val="30"/>
      </w:rPr>
    </w:lvl>
    <w:lvl w:ilvl="1">
      <w:start w:val="1"/>
      <w:numFmt w:val="bullet"/>
      <w:pStyle w:val="Bullet2"/>
      <w:lvlText w:val="­"/>
      <w:lvlJc w:val="left"/>
      <w:pPr>
        <w:ind w:left="680" w:hanging="340"/>
      </w:pPr>
      <w:rPr>
        <w:rFonts w:ascii="Courier New" w:hAnsi="Courier New" w:cs="Courier New" w:hint="default"/>
        <w:color w:val="98C220" w:themeColor="accent1"/>
      </w:rPr>
    </w:lvl>
    <w:lvl w:ilvl="2">
      <w:start w:val="1"/>
      <w:numFmt w:val="bullet"/>
      <w:pStyle w:val="Bullet3"/>
      <w:lvlText w:val="◦"/>
      <w:lvlJc w:val="left"/>
      <w:pPr>
        <w:ind w:left="1021" w:hanging="341"/>
      </w:pPr>
      <w:rPr>
        <w:rFonts w:cs="Times New Roman" w:hint="default"/>
        <w:b w:val="0"/>
        <w:bCs w:val="0"/>
        <w:i w:val="0"/>
        <w:iCs w:val="0"/>
        <w:caps w:val="0"/>
        <w:smallCaps w:val="0"/>
        <w:strike w:val="0"/>
        <w:dstrike w:val="0"/>
        <w:vanish w:val="0"/>
        <w:color w:val="98C220"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lvlText w:val=""/>
      <w:lvlJc w:val="left"/>
      <w:pPr>
        <w:tabs>
          <w:tab w:val="num" w:pos="1021"/>
        </w:tabs>
        <w:ind w:left="1021" w:firstLine="0"/>
      </w:pPr>
      <w:rPr>
        <w:rFonts w:hint="default"/>
      </w:rPr>
    </w:lvl>
    <w:lvl w:ilvl="4">
      <w:start w:val="1"/>
      <w:numFmt w:val="none"/>
      <w:lvlText w:val=""/>
      <w:lvlJc w:val="left"/>
      <w:pPr>
        <w:tabs>
          <w:tab w:val="num" w:pos="1021"/>
        </w:tabs>
        <w:ind w:left="1021" w:firstLine="0"/>
      </w:pPr>
      <w:rPr>
        <w:rFonts w:hint="default"/>
      </w:rPr>
    </w:lvl>
    <w:lvl w:ilvl="5">
      <w:start w:val="1"/>
      <w:numFmt w:val="none"/>
      <w:lvlText w:val=""/>
      <w:lvlJc w:val="left"/>
      <w:pPr>
        <w:tabs>
          <w:tab w:val="num" w:pos="1021"/>
        </w:tabs>
        <w:ind w:left="1021" w:firstLine="0"/>
      </w:pPr>
      <w:rPr>
        <w:rFonts w:hint="default"/>
      </w:rPr>
    </w:lvl>
    <w:lvl w:ilvl="6">
      <w:start w:val="1"/>
      <w:numFmt w:val="none"/>
      <w:lvlText w:val=""/>
      <w:lvlJc w:val="left"/>
      <w:pPr>
        <w:tabs>
          <w:tab w:val="num" w:pos="1021"/>
        </w:tabs>
        <w:ind w:left="1021" w:firstLine="0"/>
      </w:pPr>
      <w:rPr>
        <w:rFonts w:hint="default"/>
      </w:rPr>
    </w:lvl>
    <w:lvl w:ilvl="7">
      <w:start w:val="1"/>
      <w:numFmt w:val="none"/>
      <w:lvlText w:val=""/>
      <w:lvlJc w:val="left"/>
      <w:pPr>
        <w:tabs>
          <w:tab w:val="num" w:pos="1021"/>
        </w:tabs>
        <w:ind w:left="1021" w:firstLine="0"/>
      </w:pPr>
      <w:rPr>
        <w:rFonts w:hint="default"/>
      </w:rPr>
    </w:lvl>
    <w:lvl w:ilvl="8">
      <w:start w:val="1"/>
      <w:numFmt w:val="none"/>
      <w:lvlText w:val=""/>
      <w:lvlJc w:val="left"/>
      <w:pPr>
        <w:tabs>
          <w:tab w:val="num" w:pos="1021"/>
        </w:tabs>
        <w:ind w:left="1021" w:firstLine="0"/>
      </w:pPr>
      <w:rPr>
        <w:rFonts w:hint="default"/>
      </w:rPr>
    </w:lvl>
  </w:abstractNum>
  <w:abstractNum w:abstractNumId="116" w15:restartNumberingAfterBreak="0">
    <w:nsid w:val="4F0668A1"/>
    <w:multiLevelType w:val="hybridMultilevel"/>
    <w:tmpl w:val="662408CC"/>
    <w:lvl w:ilvl="0" w:tplc="FFFFFFFF">
      <w:start w:val="1"/>
      <w:numFmt w:val="decimal"/>
      <w:lvlText w:val="%1."/>
      <w:lvlJc w:val="left"/>
      <w:pPr>
        <w:ind w:left="460" w:hanging="361"/>
      </w:pPr>
      <w:rPr>
        <w:rFonts w:ascii="Arial" w:eastAsiaTheme="minorHAnsi" w:hAnsi="Arial" w:cs="Arial" w:hint="default"/>
        <w:b w:val="0"/>
        <w:bCs/>
        <w:i w:val="0"/>
        <w:iCs w:val="0"/>
        <w:color w:val="auto"/>
        <w:spacing w:val="0"/>
        <w:w w:val="100"/>
        <w:sz w:val="21"/>
        <w:szCs w:val="21"/>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4F617369"/>
    <w:multiLevelType w:val="multilevel"/>
    <w:tmpl w:val="34E6CFD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510A2550"/>
    <w:multiLevelType w:val="hybridMultilevel"/>
    <w:tmpl w:val="6A9C6B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9" w15:restartNumberingAfterBreak="0">
    <w:nsid w:val="51E80585"/>
    <w:multiLevelType w:val="hybridMultilevel"/>
    <w:tmpl w:val="952660E0"/>
    <w:lvl w:ilvl="0" w:tplc="DBCE2888">
      <w:start w:val="1"/>
      <w:numFmt w:val="decimal"/>
      <w:lvlText w:val="%1."/>
      <w:lvlJc w:val="left"/>
      <w:pPr>
        <w:ind w:left="204" w:hanging="360"/>
      </w:pPr>
      <w:rPr>
        <w:rFonts w:ascii="Arial" w:eastAsia="Calibri" w:hAnsi="Arial" w:cs="Arial" w:hint="default"/>
        <w:b w:val="0"/>
        <w:bCs w:val="0"/>
        <w:i w:val="0"/>
        <w:iCs w:val="0"/>
        <w:spacing w:val="0"/>
        <w:w w:val="100"/>
        <w:sz w:val="21"/>
        <w:szCs w:val="21"/>
        <w:lang w:val="en-US" w:eastAsia="en-US" w:bidi="ar-SA"/>
      </w:rPr>
    </w:lvl>
    <w:lvl w:ilvl="1" w:tplc="FFFFFFFF">
      <w:start w:val="1"/>
      <w:numFmt w:val="lowerLetter"/>
      <w:lvlText w:val="%2."/>
      <w:lvlJc w:val="left"/>
      <w:pPr>
        <w:ind w:left="924" w:hanging="360"/>
      </w:pPr>
    </w:lvl>
    <w:lvl w:ilvl="2" w:tplc="FFFFFFFF" w:tentative="1">
      <w:start w:val="1"/>
      <w:numFmt w:val="lowerRoman"/>
      <w:lvlText w:val="%3."/>
      <w:lvlJc w:val="right"/>
      <w:pPr>
        <w:ind w:left="1644" w:hanging="180"/>
      </w:pPr>
    </w:lvl>
    <w:lvl w:ilvl="3" w:tplc="FFFFFFFF" w:tentative="1">
      <w:start w:val="1"/>
      <w:numFmt w:val="decimal"/>
      <w:lvlText w:val="%4."/>
      <w:lvlJc w:val="left"/>
      <w:pPr>
        <w:ind w:left="2364" w:hanging="360"/>
      </w:pPr>
    </w:lvl>
    <w:lvl w:ilvl="4" w:tplc="FFFFFFFF" w:tentative="1">
      <w:start w:val="1"/>
      <w:numFmt w:val="lowerLetter"/>
      <w:lvlText w:val="%5."/>
      <w:lvlJc w:val="left"/>
      <w:pPr>
        <w:ind w:left="3084" w:hanging="360"/>
      </w:pPr>
    </w:lvl>
    <w:lvl w:ilvl="5" w:tplc="FFFFFFFF" w:tentative="1">
      <w:start w:val="1"/>
      <w:numFmt w:val="lowerRoman"/>
      <w:lvlText w:val="%6."/>
      <w:lvlJc w:val="right"/>
      <w:pPr>
        <w:ind w:left="3804" w:hanging="180"/>
      </w:pPr>
    </w:lvl>
    <w:lvl w:ilvl="6" w:tplc="FFFFFFFF" w:tentative="1">
      <w:start w:val="1"/>
      <w:numFmt w:val="decimal"/>
      <w:lvlText w:val="%7."/>
      <w:lvlJc w:val="left"/>
      <w:pPr>
        <w:ind w:left="4524" w:hanging="360"/>
      </w:pPr>
    </w:lvl>
    <w:lvl w:ilvl="7" w:tplc="FFFFFFFF" w:tentative="1">
      <w:start w:val="1"/>
      <w:numFmt w:val="lowerLetter"/>
      <w:lvlText w:val="%8."/>
      <w:lvlJc w:val="left"/>
      <w:pPr>
        <w:ind w:left="5244" w:hanging="360"/>
      </w:pPr>
    </w:lvl>
    <w:lvl w:ilvl="8" w:tplc="FFFFFFFF" w:tentative="1">
      <w:start w:val="1"/>
      <w:numFmt w:val="lowerRoman"/>
      <w:lvlText w:val="%9."/>
      <w:lvlJc w:val="right"/>
      <w:pPr>
        <w:ind w:left="5964" w:hanging="180"/>
      </w:pPr>
    </w:lvl>
  </w:abstractNum>
  <w:abstractNum w:abstractNumId="120" w15:restartNumberingAfterBreak="0">
    <w:nsid w:val="51EC1A89"/>
    <w:multiLevelType w:val="hybridMultilevel"/>
    <w:tmpl w:val="6D0CC5DE"/>
    <w:lvl w:ilvl="0" w:tplc="FFFFFFFF">
      <w:start w:val="1"/>
      <w:numFmt w:val="decimal"/>
      <w:lvlText w:val="%1."/>
      <w:lvlJc w:val="left"/>
      <w:pPr>
        <w:ind w:left="720" w:hanging="360"/>
      </w:pPr>
      <w:rPr>
        <w:rFonts w:ascii="Arial" w:eastAsiaTheme="minorHAnsi" w:hAnsi="Arial" w:cs="Arial"/>
        <w:b w:val="0"/>
        <w:bCs w:val="0"/>
        <w:i w:val="0"/>
        <w:iCs w:val="0"/>
        <w:spacing w:val="0"/>
        <w:w w:val="100"/>
        <w:sz w:val="21"/>
        <w:szCs w:val="2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51EF1117"/>
    <w:multiLevelType w:val="hybridMultilevel"/>
    <w:tmpl w:val="9D124A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2" w15:restartNumberingAfterBreak="0">
    <w:nsid w:val="52362276"/>
    <w:multiLevelType w:val="hybridMultilevel"/>
    <w:tmpl w:val="4B902878"/>
    <w:lvl w:ilvl="0" w:tplc="5CACB968">
      <w:start w:val="1"/>
      <w:numFmt w:val="decimal"/>
      <w:lvlText w:val="%1."/>
      <w:lvlJc w:val="left"/>
      <w:pPr>
        <w:ind w:left="-1065" w:hanging="360"/>
      </w:pPr>
      <w:rPr>
        <w:rFonts w:hint="default"/>
      </w:rPr>
    </w:lvl>
    <w:lvl w:ilvl="1" w:tplc="08090019">
      <w:start w:val="1"/>
      <w:numFmt w:val="lowerLetter"/>
      <w:lvlText w:val="%2."/>
      <w:lvlJc w:val="left"/>
      <w:pPr>
        <w:ind w:left="-345" w:hanging="360"/>
      </w:pPr>
    </w:lvl>
    <w:lvl w:ilvl="2" w:tplc="0809001B">
      <w:start w:val="1"/>
      <w:numFmt w:val="lowerRoman"/>
      <w:lvlText w:val="%3."/>
      <w:lvlJc w:val="right"/>
      <w:pPr>
        <w:ind w:left="375" w:hanging="180"/>
      </w:pPr>
    </w:lvl>
    <w:lvl w:ilvl="3" w:tplc="0809000F" w:tentative="1">
      <w:start w:val="1"/>
      <w:numFmt w:val="decimal"/>
      <w:lvlText w:val="%4."/>
      <w:lvlJc w:val="left"/>
      <w:pPr>
        <w:ind w:left="1095" w:hanging="360"/>
      </w:pPr>
    </w:lvl>
    <w:lvl w:ilvl="4" w:tplc="08090019" w:tentative="1">
      <w:start w:val="1"/>
      <w:numFmt w:val="lowerLetter"/>
      <w:lvlText w:val="%5."/>
      <w:lvlJc w:val="left"/>
      <w:pPr>
        <w:ind w:left="1815" w:hanging="360"/>
      </w:pPr>
    </w:lvl>
    <w:lvl w:ilvl="5" w:tplc="0809001B" w:tentative="1">
      <w:start w:val="1"/>
      <w:numFmt w:val="lowerRoman"/>
      <w:lvlText w:val="%6."/>
      <w:lvlJc w:val="right"/>
      <w:pPr>
        <w:ind w:left="2535" w:hanging="180"/>
      </w:pPr>
    </w:lvl>
    <w:lvl w:ilvl="6" w:tplc="0809000F" w:tentative="1">
      <w:start w:val="1"/>
      <w:numFmt w:val="decimal"/>
      <w:lvlText w:val="%7."/>
      <w:lvlJc w:val="left"/>
      <w:pPr>
        <w:ind w:left="3255" w:hanging="360"/>
      </w:pPr>
    </w:lvl>
    <w:lvl w:ilvl="7" w:tplc="08090019" w:tentative="1">
      <w:start w:val="1"/>
      <w:numFmt w:val="lowerLetter"/>
      <w:lvlText w:val="%8."/>
      <w:lvlJc w:val="left"/>
      <w:pPr>
        <w:ind w:left="3975" w:hanging="360"/>
      </w:pPr>
    </w:lvl>
    <w:lvl w:ilvl="8" w:tplc="0809001B" w:tentative="1">
      <w:start w:val="1"/>
      <w:numFmt w:val="lowerRoman"/>
      <w:lvlText w:val="%9."/>
      <w:lvlJc w:val="right"/>
      <w:pPr>
        <w:ind w:left="4695" w:hanging="180"/>
      </w:pPr>
    </w:lvl>
  </w:abstractNum>
  <w:abstractNum w:abstractNumId="123" w15:restartNumberingAfterBreak="0">
    <w:nsid w:val="525C4A53"/>
    <w:multiLevelType w:val="hybridMultilevel"/>
    <w:tmpl w:val="1FE4B7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4" w15:restartNumberingAfterBreak="0">
    <w:nsid w:val="53FB7984"/>
    <w:multiLevelType w:val="hybridMultilevel"/>
    <w:tmpl w:val="D7462BD4"/>
    <w:lvl w:ilvl="0" w:tplc="D8A267B8">
      <w:start w:val="1"/>
      <w:numFmt w:val="decimal"/>
      <w:lvlText w:val="%1."/>
      <w:lvlJc w:val="left"/>
      <w:pPr>
        <w:ind w:left="1180" w:hanging="360"/>
      </w:pPr>
      <w:rPr>
        <w:rFonts w:ascii="Arial" w:eastAsiaTheme="minorHAnsi" w:hAnsi="Arial" w:cs="Arial"/>
        <w:b w:val="0"/>
        <w:bCs w:val="0"/>
        <w:i w:val="0"/>
        <w:iCs w:val="0"/>
        <w:spacing w:val="0"/>
        <w:w w:val="100"/>
        <w:sz w:val="21"/>
        <w:szCs w:val="21"/>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5" w15:restartNumberingAfterBreak="0">
    <w:nsid w:val="54F159DB"/>
    <w:multiLevelType w:val="hybridMultilevel"/>
    <w:tmpl w:val="8A1CC236"/>
    <w:lvl w:ilvl="0" w:tplc="1F2422D2">
      <w:start w:val="1"/>
      <w:numFmt w:val="decimal"/>
      <w:lvlText w:val="%1."/>
      <w:lvlJc w:val="left"/>
      <w:pPr>
        <w:ind w:left="720" w:hanging="360"/>
      </w:pPr>
      <w:rPr>
        <w:rFonts w:ascii="Arial" w:eastAsiaTheme="minorHAnsi"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6" w15:restartNumberingAfterBreak="0">
    <w:nsid w:val="55840219"/>
    <w:multiLevelType w:val="hybridMultilevel"/>
    <w:tmpl w:val="3CB663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7" w15:restartNumberingAfterBreak="0">
    <w:nsid w:val="56FA6E59"/>
    <w:multiLevelType w:val="hybridMultilevel"/>
    <w:tmpl w:val="8206A6D8"/>
    <w:lvl w:ilvl="0" w:tplc="36141EF8">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8" w15:restartNumberingAfterBreak="0">
    <w:nsid w:val="57A529FF"/>
    <w:multiLevelType w:val="hybridMultilevel"/>
    <w:tmpl w:val="9E8271E6"/>
    <w:lvl w:ilvl="0" w:tplc="04090001">
      <w:start w:val="1"/>
      <w:numFmt w:val="bullet"/>
      <w:lvlText w:val=""/>
      <w:lvlJc w:val="left"/>
      <w:pPr>
        <w:ind w:left="380" w:hanging="360"/>
      </w:pPr>
      <w:rPr>
        <w:rFonts w:ascii="Symbol" w:hAnsi="Symbol" w:hint="default"/>
      </w:rPr>
    </w:lvl>
    <w:lvl w:ilvl="1" w:tplc="04090003">
      <w:start w:val="1"/>
      <w:numFmt w:val="bullet"/>
      <w:lvlText w:val="o"/>
      <w:lvlJc w:val="left"/>
      <w:pPr>
        <w:ind w:left="1100" w:hanging="360"/>
      </w:pPr>
      <w:rPr>
        <w:rFonts w:ascii="Courier New" w:hAnsi="Courier New" w:cs="Courier New" w:hint="default"/>
      </w:rPr>
    </w:lvl>
    <w:lvl w:ilvl="2" w:tplc="04090005" w:tentative="1">
      <w:start w:val="1"/>
      <w:numFmt w:val="bullet"/>
      <w:lvlText w:val=""/>
      <w:lvlJc w:val="left"/>
      <w:pPr>
        <w:ind w:left="1820" w:hanging="360"/>
      </w:pPr>
      <w:rPr>
        <w:rFonts w:ascii="Wingdings" w:hAnsi="Wingdings" w:hint="default"/>
      </w:rPr>
    </w:lvl>
    <w:lvl w:ilvl="3" w:tplc="04090001" w:tentative="1">
      <w:start w:val="1"/>
      <w:numFmt w:val="bullet"/>
      <w:lvlText w:val=""/>
      <w:lvlJc w:val="left"/>
      <w:pPr>
        <w:ind w:left="2540" w:hanging="360"/>
      </w:pPr>
      <w:rPr>
        <w:rFonts w:ascii="Symbol" w:hAnsi="Symbol" w:hint="default"/>
      </w:rPr>
    </w:lvl>
    <w:lvl w:ilvl="4" w:tplc="04090003" w:tentative="1">
      <w:start w:val="1"/>
      <w:numFmt w:val="bullet"/>
      <w:lvlText w:val="o"/>
      <w:lvlJc w:val="left"/>
      <w:pPr>
        <w:ind w:left="3260" w:hanging="360"/>
      </w:pPr>
      <w:rPr>
        <w:rFonts w:ascii="Courier New" w:hAnsi="Courier New" w:cs="Courier New" w:hint="default"/>
      </w:rPr>
    </w:lvl>
    <w:lvl w:ilvl="5" w:tplc="04090005" w:tentative="1">
      <w:start w:val="1"/>
      <w:numFmt w:val="bullet"/>
      <w:lvlText w:val=""/>
      <w:lvlJc w:val="left"/>
      <w:pPr>
        <w:ind w:left="3980" w:hanging="360"/>
      </w:pPr>
      <w:rPr>
        <w:rFonts w:ascii="Wingdings" w:hAnsi="Wingdings" w:hint="default"/>
      </w:rPr>
    </w:lvl>
    <w:lvl w:ilvl="6" w:tplc="04090001" w:tentative="1">
      <w:start w:val="1"/>
      <w:numFmt w:val="bullet"/>
      <w:lvlText w:val=""/>
      <w:lvlJc w:val="left"/>
      <w:pPr>
        <w:ind w:left="4700" w:hanging="360"/>
      </w:pPr>
      <w:rPr>
        <w:rFonts w:ascii="Symbol" w:hAnsi="Symbol" w:hint="default"/>
      </w:rPr>
    </w:lvl>
    <w:lvl w:ilvl="7" w:tplc="04090003" w:tentative="1">
      <w:start w:val="1"/>
      <w:numFmt w:val="bullet"/>
      <w:lvlText w:val="o"/>
      <w:lvlJc w:val="left"/>
      <w:pPr>
        <w:ind w:left="5420" w:hanging="360"/>
      </w:pPr>
      <w:rPr>
        <w:rFonts w:ascii="Courier New" w:hAnsi="Courier New" w:cs="Courier New" w:hint="default"/>
      </w:rPr>
    </w:lvl>
    <w:lvl w:ilvl="8" w:tplc="04090005" w:tentative="1">
      <w:start w:val="1"/>
      <w:numFmt w:val="bullet"/>
      <w:lvlText w:val=""/>
      <w:lvlJc w:val="left"/>
      <w:pPr>
        <w:ind w:left="6140" w:hanging="360"/>
      </w:pPr>
      <w:rPr>
        <w:rFonts w:ascii="Wingdings" w:hAnsi="Wingdings" w:hint="default"/>
      </w:rPr>
    </w:lvl>
  </w:abstractNum>
  <w:abstractNum w:abstractNumId="129" w15:restartNumberingAfterBreak="0">
    <w:nsid w:val="587D0A33"/>
    <w:multiLevelType w:val="hybridMultilevel"/>
    <w:tmpl w:val="123CF2A4"/>
    <w:lvl w:ilvl="0" w:tplc="0BB21770">
      <w:start w:val="1"/>
      <w:numFmt w:val="bullet"/>
      <w:lvlText w:val=""/>
      <w:lvlJc w:val="left"/>
      <w:pPr>
        <w:ind w:left="1487" w:hanging="360"/>
      </w:pPr>
      <w:rPr>
        <w:rFonts w:ascii="Symbol" w:hAnsi="Symbol" w:hint="default"/>
        <w:color w:val="98C220"/>
      </w:rPr>
    </w:lvl>
    <w:lvl w:ilvl="1" w:tplc="08090003" w:tentative="1">
      <w:start w:val="1"/>
      <w:numFmt w:val="bullet"/>
      <w:lvlText w:val="o"/>
      <w:lvlJc w:val="left"/>
      <w:pPr>
        <w:ind w:left="2207" w:hanging="360"/>
      </w:pPr>
      <w:rPr>
        <w:rFonts w:ascii="Courier New" w:hAnsi="Courier New" w:cs="Courier New" w:hint="default"/>
      </w:rPr>
    </w:lvl>
    <w:lvl w:ilvl="2" w:tplc="08090005" w:tentative="1">
      <w:start w:val="1"/>
      <w:numFmt w:val="bullet"/>
      <w:lvlText w:val=""/>
      <w:lvlJc w:val="left"/>
      <w:pPr>
        <w:ind w:left="2927" w:hanging="360"/>
      </w:pPr>
      <w:rPr>
        <w:rFonts w:ascii="Wingdings" w:hAnsi="Wingdings" w:hint="default"/>
      </w:rPr>
    </w:lvl>
    <w:lvl w:ilvl="3" w:tplc="08090001" w:tentative="1">
      <w:start w:val="1"/>
      <w:numFmt w:val="bullet"/>
      <w:lvlText w:val=""/>
      <w:lvlJc w:val="left"/>
      <w:pPr>
        <w:ind w:left="3647" w:hanging="360"/>
      </w:pPr>
      <w:rPr>
        <w:rFonts w:ascii="Symbol" w:hAnsi="Symbol" w:hint="default"/>
      </w:rPr>
    </w:lvl>
    <w:lvl w:ilvl="4" w:tplc="08090003" w:tentative="1">
      <w:start w:val="1"/>
      <w:numFmt w:val="bullet"/>
      <w:lvlText w:val="o"/>
      <w:lvlJc w:val="left"/>
      <w:pPr>
        <w:ind w:left="4367" w:hanging="360"/>
      </w:pPr>
      <w:rPr>
        <w:rFonts w:ascii="Courier New" w:hAnsi="Courier New" w:cs="Courier New" w:hint="default"/>
      </w:rPr>
    </w:lvl>
    <w:lvl w:ilvl="5" w:tplc="08090005" w:tentative="1">
      <w:start w:val="1"/>
      <w:numFmt w:val="bullet"/>
      <w:lvlText w:val=""/>
      <w:lvlJc w:val="left"/>
      <w:pPr>
        <w:ind w:left="5087" w:hanging="360"/>
      </w:pPr>
      <w:rPr>
        <w:rFonts w:ascii="Wingdings" w:hAnsi="Wingdings" w:hint="default"/>
      </w:rPr>
    </w:lvl>
    <w:lvl w:ilvl="6" w:tplc="08090001" w:tentative="1">
      <w:start w:val="1"/>
      <w:numFmt w:val="bullet"/>
      <w:lvlText w:val=""/>
      <w:lvlJc w:val="left"/>
      <w:pPr>
        <w:ind w:left="5807" w:hanging="360"/>
      </w:pPr>
      <w:rPr>
        <w:rFonts w:ascii="Symbol" w:hAnsi="Symbol" w:hint="default"/>
      </w:rPr>
    </w:lvl>
    <w:lvl w:ilvl="7" w:tplc="08090003" w:tentative="1">
      <w:start w:val="1"/>
      <w:numFmt w:val="bullet"/>
      <w:lvlText w:val="o"/>
      <w:lvlJc w:val="left"/>
      <w:pPr>
        <w:ind w:left="6527" w:hanging="360"/>
      </w:pPr>
      <w:rPr>
        <w:rFonts w:ascii="Courier New" w:hAnsi="Courier New" w:cs="Courier New" w:hint="default"/>
      </w:rPr>
    </w:lvl>
    <w:lvl w:ilvl="8" w:tplc="08090005" w:tentative="1">
      <w:start w:val="1"/>
      <w:numFmt w:val="bullet"/>
      <w:lvlText w:val=""/>
      <w:lvlJc w:val="left"/>
      <w:pPr>
        <w:ind w:left="7247" w:hanging="360"/>
      </w:pPr>
      <w:rPr>
        <w:rFonts w:ascii="Wingdings" w:hAnsi="Wingdings" w:hint="default"/>
      </w:rPr>
    </w:lvl>
  </w:abstractNum>
  <w:abstractNum w:abstractNumId="130" w15:restartNumberingAfterBreak="0">
    <w:nsid w:val="58E87E68"/>
    <w:multiLevelType w:val="hybridMultilevel"/>
    <w:tmpl w:val="85406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ACE4E58"/>
    <w:multiLevelType w:val="hybridMultilevel"/>
    <w:tmpl w:val="292A7658"/>
    <w:lvl w:ilvl="0" w:tplc="FFFFFFFF">
      <w:start w:val="1"/>
      <w:numFmt w:val="decimal"/>
      <w:lvlText w:val="%1."/>
      <w:lvlJc w:val="left"/>
      <w:pPr>
        <w:ind w:left="460" w:hanging="361"/>
      </w:pPr>
      <w:rPr>
        <w:rFonts w:ascii="Arial" w:eastAsiaTheme="minorHAnsi" w:hAnsi="Arial" w:cs="Arial" w:hint="default"/>
        <w:b w:val="0"/>
        <w:bCs/>
        <w:i w:val="0"/>
        <w:iCs w:val="0"/>
        <w:color w:val="auto"/>
        <w:spacing w:val="0"/>
        <w:w w:val="100"/>
        <w:sz w:val="21"/>
        <w:szCs w:val="21"/>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5B6A3391"/>
    <w:multiLevelType w:val="multilevel"/>
    <w:tmpl w:val="F22E8D32"/>
    <w:styleLink w:val="LMBulletList1"/>
    <w:lvl w:ilvl="0">
      <w:start w:val="1"/>
      <w:numFmt w:val="bullet"/>
      <w:lvlText w:val=""/>
      <w:lvlJc w:val="left"/>
      <w:pPr>
        <w:tabs>
          <w:tab w:val="num" w:pos="284"/>
        </w:tabs>
        <w:ind w:left="284" w:hanging="284"/>
      </w:pPr>
      <w:rPr>
        <w:rFonts w:ascii="Symbol" w:hAnsi="Symbol" w:hint="default"/>
        <w:color w:val="98C220" w:themeColor="accent1"/>
      </w:rPr>
    </w:lvl>
    <w:lvl w:ilvl="1">
      <w:start w:val="1"/>
      <w:numFmt w:val="bullet"/>
      <w:lvlText w:val="–"/>
      <w:lvlJc w:val="left"/>
      <w:pPr>
        <w:tabs>
          <w:tab w:val="num" w:pos="567"/>
        </w:tabs>
        <w:ind w:left="567" w:hanging="283"/>
      </w:pPr>
      <w:rPr>
        <w:rFonts w:ascii="Arial" w:hAnsi="Arial" w:hint="default"/>
        <w:color w:val="98C220" w:themeColor="accent1"/>
      </w:rPr>
    </w:lvl>
    <w:lvl w:ilvl="2">
      <w:start w:val="1"/>
      <w:numFmt w:val="bullet"/>
      <w:lvlText w:val="&gt;"/>
      <w:lvlJc w:val="left"/>
      <w:pPr>
        <w:tabs>
          <w:tab w:val="num" w:pos="851"/>
        </w:tabs>
        <w:ind w:left="851" w:hanging="284"/>
      </w:pPr>
      <w:rPr>
        <w:rFonts w:ascii="Arial" w:hAnsi="Arial" w:hint="default"/>
        <w:color w:val="98C220" w:themeColor="accent1"/>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3" w15:restartNumberingAfterBreak="0">
    <w:nsid w:val="5C655EE5"/>
    <w:multiLevelType w:val="hybridMultilevel"/>
    <w:tmpl w:val="8F924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4" w15:restartNumberingAfterBreak="0">
    <w:nsid w:val="60A845C7"/>
    <w:multiLevelType w:val="hybridMultilevel"/>
    <w:tmpl w:val="70AABECA"/>
    <w:lvl w:ilvl="0" w:tplc="A314B090">
      <w:start w:val="1"/>
      <w:numFmt w:val="bullet"/>
      <w:lvlText w:val=""/>
      <w:lvlJc w:val="left"/>
      <w:pPr>
        <w:ind w:left="720" w:hanging="360"/>
      </w:pPr>
      <w:rPr>
        <w:rFonts w:ascii="Symbol" w:hAnsi="Symbol" w:hint="default"/>
        <w:color w:val="98C2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65BB068D"/>
    <w:multiLevelType w:val="hybridMultilevel"/>
    <w:tmpl w:val="1A78C71C"/>
    <w:lvl w:ilvl="0" w:tplc="FFFFFFFF">
      <w:start w:val="1"/>
      <w:numFmt w:val="decimal"/>
      <w:lvlText w:val="%1."/>
      <w:lvlJc w:val="left"/>
      <w:pPr>
        <w:ind w:left="460" w:hanging="361"/>
      </w:pPr>
      <w:rPr>
        <w:rFonts w:ascii="Arial" w:eastAsia="Calibri" w:hAnsi="Arial" w:cs="Arial" w:hint="default"/>
        <w:b w:val="0"/>
        <w:bCs w:val="0"/>
        <w:i w:val="0"/>
        <w:iCs w:val="0"/>
        <w:spacing w:val="0"/>
        <w:w w:val="100"/>
        <w:sz w:val="21"/>
        <w:szCs w:val="21"/>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6" w15:restartNumberingAfterBreak="0">
    <w:nsid w:val="66CB4993"/>
    <w:multiLevelType w:val="hybridMultilevel"/>
    <w:tmpl w:val="B768B312"/>
    <w:lvl w:ilvl="0" w:tplc="F552D0EE">
      <w:start w:val="1"/>
      <w:numFmt w:val="bullet"/>
      <w:lvlText w:val=""/>
      <w:lvlJc w:val="left"/>
      <w:pPr>
        <w:ind w:left="783" w:hanging="360"/>
      </w:pPr>
      <w:rPr>
        <w:rFonts w:ascii="Symbol" w:hAnsi="Symbol" w:hint="default"/>
        <w:color w:val="98C220" w:themeColor="accent1"/>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37" w15:restartNumberingAfterBreak="0">
    <w:nsid w:val="675163D3"/>
    <w:multiLevelType w:val="hybridMultilevel"/>
    <w:tmpl w:val="A36E27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8" w15:restartNumberingAfterBreak="0">
    <w:nsid w:val="692B65DC"/>
    <w:multiLevelType w:val="hybridMultilevel"/>
    <w:tmpl w:val="E25808C4"/>
    <w:lvl w:ilvl="0" w:tplc="3AB0D202">
      <w:start w:val="1"/>
      <w:numFmt w:val="bullet"/>
      <w:lvlText w:val=""/>
      <w:lvlJc w:val="left"/>
      <w:pPr>
        <w:ind w:left="720" w:hanging="360"/>
      </w:pPr>
      <w:rPr>
        <w:rFonts w:ascii="Symbol" w:hAnsi="Symbol" w:hint="default"/>
        <w:color w:val="98C220"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69FC462D"/>
    <w:multiLevelType w:val="hybridMultilevel"/>
    <w:tmpl w:val="DF6495A4"/>
    <w:lvl w:ilvl="0" w:tplc="56E27288">
      <w:start w:val="1"/>
      <w:numFmt w:val="decimal"/>
      <w:lvlText w:val="%1."/>
      <w:lvlJc w:val="left"/>
      <w:pPr>
        <w:ind w:left="1180" w:hanging="360"/>
      </w:pPr>
      <w:rPr>
        <w:rFonts w:ascii="Arial" w:eastAsiaTheme="minorHAnsi" w:hAnsi="Arial" w:cs="Arial"/>
        <w:b w:val="0"/>
        <w:bCs w:val="0"/>
        <w:i w:val="0"/>
        <w:iCs w:val="0"/>
        <w:spacing w:val="0"/>
        <w:w w:val="100"/>
        <w:sz w:val="21"/>
        <w:szCs w:val="21"/>
        <w:lang w:val="en-US" w:eastAsia="en-US" w:bidi="ar-SA"/>
      </w:rPr>
    </w:lvl>
    <w:lvl w:ilvl="1" w:tplc="FFFFFFFF">
      <w:numFmt w:val="bullet"/>
      <w:lvlText w:val=""/>
      <w:lvlJc w:val="left"/>
      <w:pPr>
        <w:ind w:left="1540" w:hanging="360"/>
      </w:pPr>
      <w:rPr>
        <w:rFonts w:ascii="Symbol" w:eastAsia="Symbol" w:hAnsi="Symbol" w:cs="Symbol" w:hint="default"/>
        <w:b w:val="0"/>
        <w:bCs w:val="0"/>
        <w:i w:val="0"/>
        <w:iCs w:val="0"/>
        <w:spacing w:val="0"/>
        <w:w w:val="100"/>
        <w:sz w:val="22"/>
        <w:szCs w:val="22"/>
        <w:lang w:val="en-US" w:eastAsia="en-US" w:bidi="ar-SA"/>
      </w:rPr>
    </w:lvl>
    <w:lvl w:ilvl="2" w:tplc="FFFFFFFF">
      <w:numFmt w:val="bullet"/>
      <w:lvlText w:val="•"/>
      <w:lvlJc w:val="left"/>
      <w:pPr>
        <w:ind w:left="1680" w:hanging="360"/>
      </w:pPr>
      <w:rPr>
        <w:rFonts w:hint="default"/>
        <w:lang w:val="en-US" w:eastAsia="en-US" w:bidi="ar-SA"/>
      </w:rPr>
    </w:lvl>
    <w:lvl w:ilvl="3" w:tplc="FFFFFFFF">
      <w:numFmt w:val="bullet"/>
      <w:lvlText w:val="•"/>
      <w:lvlJc w:val="left"/>
      <w:pPr>
        <w:ind w:left="1740" w:hanging="360"/>
      </w:pPr>
      <w:rPr>
        <w:rFonts w:hint="default"/>
        <w:lang w:val="en-US" w:eastAsia="en-US" w:bidi="ar-SA"/>
      </w:rPr>
    </w:lvl>
    <w:lvl w:ilvl="4" w:tplc="FFFFFFFF">
      <w:numFmt w:val="bullet"/>
      <w:lvlText w:val="•"/>
      <w:lvlJc w:val="left"/>
      <w:pPr>
        <w:ind w:left="3018" w:hanging="360"/>
      </w:pPr>
      <w:rPr>
        <w:rFonts w:hint="default"/>
        <w:lang w:val="en-US" w:eastAsia="en-US" w:bidi="ar-SA"/>
      </w:rPr>
    </w:lvl>
    <w:lvl w:ilvl="5" w:tplc="FFFFFFFF">
      <w:numFmt w:val="bullet"/>
      <w:lvlText w:val="•"/>
      <w:lvlJc w:val="left"/>
      <w:pPr>
        <w:ind w:left="4296" w:hanging="360"/>
      </w:pPr>
      <w:rPr>
        <w:rFonts w:hint="default"/>
        <w:lang w:val="en-US" w:eastAsia="en-US" w:bidi="ar-SA"/>
      </w:rPr>
    </w:lvl>
    <w:lvl w:ilvl="6" w:tplc="FFFFFFFF">
      <w:numFmt w:val="bullet"/>
      <w:lvlText w:val="•"/>
      <w:lvlJc w:val="left"/>
      <w:pPr>
        <w:ind w:left="5574" w:hanging="360"/>
      </w:pPr>
      <w:rPr>
        <w:rFonts w:hint="default"/>
        <w:lang w:val="en-US" w:eastAsia="en-US" w:bidi="ar-SA"/>
      </w:rPr>
    </w:lvl>
    <w:lvl w:ilvl="7" w:tplc="FFFFFFFF">
      <w:numFmt w:val="bullet"/>
      <w:lvlText w:val="•"/>
      <w:lvlJc w:val="left"/>
      <w:pPr>
        <w:ind w:left="6852" w:hanging="360"/>
      </w:pPr>
      <w:rPr>
        <w:rFonts w:hint="default"/>
        <w:lang w:val="en-US" w:eastAsia="en-US" w:bidi="ar-SA"/>
      </w:rPr>
    </w:lvl>
    <w:lvl w:ilvl="8" w:tplc="FFFFFFFF">
      <w:numFmt w:val="bullet"/>
      <w:lvlText w:val="•"/>
      <w:lvlJc w:val="left"/>
      <w:pPr>
        <w:ind w:left="8130" w:hanging="360"/>
      </w:pPr>
      <w:rPr>
        <w:rFonts w:hint="default"/>
        <w:lang w:val="en-US" w:eastAsia="en-US" w:bidi="ar-SA"/>
      </w:rPr>
    </w:lvl>
  </w:abstractNum>
  <w:abstractNum w:abstractNumId="140" w15:restartNumberingAfterBreak="0">
    <w:nsid w:val="6ABC07B5"/>
    <w:multiLevelType w:val="multilevel"/>
    <w:tmpl w:val="FE8C02AE"/>
    <w:styleLink w:val="LMNumberedHeadingList"/>
    <w:lvl w:ilvl="0">
      <w:start w:val="1"/>
      <w:numFmt w:val="decimal"/>
      <w:lvlText w:val="%1."/>
      <w:lvlJc w:val="left"/>
      <w:pPr>
        <w:tabs>
          <w:tab w:val="num" w:pos="737"/>
        </w:tabs>
        <w:ind w:left="737" w:hanging="737"/>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lowerRoman"/>
      <w:suff w:val="space"/>
      <w:lvlText w:val="%4."/>
      <w:lvlJc w:val="left"/>
      <w:pPr>
        <w:ind w:left="0" w:firstLine="0"/>
      </w:pPr>
      <w:rPr>
        <w:rFonts w:hint="default"/>
      </w:rPr>
    </w:lvl>
    <w:lvl w:ilvl="4">
      <w:start w:val="1"/>
      <w:numFmt w:val="lowerLetter"/>
      <w:suff w:val="space"/>
      <w:lvlText w:val="%5."/>
      <w:lvlJc w:val="left"/>
      <w:pPr>
        <w:ind w:left="0" w:firstLine="0"/>
      </w:pPr>
      <w:rPr>
        <w:rFonts w:hint="default"/>
      </w:rPr>
    </w:lvl>
    <w:lvl w:ilvl="5">
      <w:start w:val="1"/>
      <w:numFmt w:val="decimal"/>
      <w:suff w:val="nothing"/>
      <w:lvlText w:val="Appendix %6"/>
      <w:lvlJc w:val="left"/>
      <w:pPr>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1" w15:restartNumberingAfterBreak="0">
    <w:nsid w:val="6AC37892"/>
    <w:multiLevelType w:val="hybridMultilevel"/>
    <w:tmpl w:val="BC8A7518"/>
    <w:lvl w:ilvl="0" w:tplc="AAB22306">
      <w:start w:val="1"/>
      <w:numFmt w:val="decimal"/>
      <w:lvlText w:val="%1."/>
      <w:lvlJc w:val="left"/>
      <w:pPr>
        <w:ind w:left="460" w:hanging="361"/>
      </w:pPr>
      <w:rPr>
        <w:rFonts w:ascii="Arial" w:eastAsia="Calibri" w:hAnsi="Arial" w:cs="Arial" w:hint="default"/>
        <w:b w:val="0"/>
        <w:bCs w:val="0"/>
        <w:i w:val="0"/>
        <w:iCs w:val="0"/>
        <w:spacing w:val="0"/>
        <w:w w:val="100"/>
        <w:sz w:val="21"/>
        <w:szCs w:val="21"/>
        <w:lang w:val="en-US" w:eastAsia="en-US" w:bidi="ar-SA"/>
      </w:rPr>
    </w:lvl>
    <w:lvl w:ilvl="1" w:tplc="AA1C9454">
      <w:start w:val="1"/>
      <w:numFmt w:val="lowerLetter"/>
      <w:lvlText w:val="(%2)"/>
      <w:lvlJc w:val="left"/>
      <w:pPr>
        <w:ind w:left="856" w:hanging="205"/>
      </w:pPr>
      <w:rPr>
        <w:rFonts w:ascii="Calibri" w:eastAsia="Calibri" w:hAnsi="Calibri" w:cs="Calibri" w:hint="default"/>
        <w:b w:val="0"/>
        <w:bCs w:val="0"/>
        <w:i w:val="0"/>
        <w:iCs w:val="0"/>
        <w:color w:val="FFFFFF"/>
        <w:spacing w:val="-1"/>
        <w:w w:val="100"/>
        <w:sz w:val="16"/>
        <w:szCs w:val="16"/>
        <w:lang w:val="en-US" w:eastAsia="en-US" w:bidi="ar-SA"/>
      </w:rPr>
    </w:lvl>
    <w:lvl w:ilvl="2" w:tplc="DAD47E34">
      <w:numFmt w:val="bullet"/>
      <w:lvlText w:val="•"/>
      <w:lvlJc w:val="left"/>
      <w:pPr>
        <w:ind w:left="1951" w:hanging="205"/>
      </w:pPr>
      <w:rPr>
        <w:rFonts w:hint="default"/>
        <w:lang w:val="en-US" w:eastAsia="en-US" w:bidi="ar-SA"/>
      </w:rPr>
    </w:lvl>
    <w:lvl w:ilvl="3" w:tplc="FB7A2668">
      <w:numFmt w:val="bullet"/>
      <w:lvlText w:val="•"/>
      <w:lvlJc w:val="left"/>
      <w:pPr>
        <w:ind w:left="3043" w:hanging="205"/>
      </w:pPr>
      <w:rPr>
        <w:rFonts w:hint="default"/>
        <w:lang w:val="en-US" w:eastAsia="en-US" w:bidi="ar-SA"/>
      </w:rPr>
    </w:lvl>
    <w:lvl w:ilvl="4" w:tplc="B8ECE0E8">
      <w:numFmt w:val="bullet"/>
      <w:lvlText w:val="•"/>
      <w:lvlJc w:val="left"/>
      <w:pPr>
        <w:ind w:left="4135" w:hanging="205"/>
      </w:pPr>
      <w:rPr>
        <w:rFonts w:hint="default"/>
        <w:lang w:val="en-US" w:eastAsia="en-US" w:bidi="ar-SA"/>
      </w:rPr>
    </w:lvl>
    <w:lvl w:ilvl="5" w:tplc="AEC2BBF0">
      <w:numFmt w:val="bullet"/>
      <w:lvlText w:val="•"/>
      <w:lvlJc w:val="left"/>
      <w:pPr>
        <w:ind w:left="5227" w:hanging="205"/>
      </w:pPr>
      <w:rPr>
        <w:rFonts w:hint="default"/>
        <w:lang w:val="en-US" w:eastAsia="en-US" w:bidi="ar-SA"/>
      </w:rPr>
    </w:lvl>
    <w:lvl w:ilvl="6" w:tplc="A14202D2">
      <w:numFmt w:val="bullet"/>
      <w:lvlText w:val="•"/>
      <w:lvlJc w:val="left"/>
      <w:pPr>
        <w:ind w:left="6319" w:hanging="205"/>
      </w:pPr>
      <w:rPr>
        <w:rFonts w:hint="default"/>
        <w:lang w:val="en-US" w:eastAsia="en-US" w:bidi="ar-SA"/>
      </w:rPr>
    </w:lvl>
    <w:lvl w:ilvl="7" w:tplc="71E4A374">
      <w:numFmt w:val="bullet"/>
      <w:lvlText w:val="•"/>
      <w:lvlJc w:val="left"/>
      <w:pPr>
        <w:ind w:left="7410" w:hanging="205"/>
      </w:pPr>
      <w:rPr>
        <w:rFonts w:hint="default"/>
        <w:lang w:val="en-US" w:eastAsia="en-US" w:bidi="ar-SA"/>
      </w:rPr>
    </w:lvl>
    <w:lvl w:ilvl="8" w:tplc="06BE1F80">
      <w:numFmt w:val="bullet"/>
      <w:lvlText w:val="•"/>
      <w:lvlJc w:val="left"/>
      <w:pPr>
        <w:ind w:left="8502" w:hanging="205"/>
      </w:pPr>
      <w:rPr>
        <w:rFonts w:hint="default"/>
        <w:lang w:val="en-US" w:eastAsia="en-US" w:bidi="ar-SA"/>
      </w:rPr>
    </w:lvl>
  </w:abstractNum>
  <w:abstractNum w:abstractNumId="142" w15:restartNumberingAfterBreak="0">
    <w:nsid w:val="6AC968DE"/>
    <w:multiLevelType w:val="hybridMultilevel"/>
    <w:tmpl w:val="ED3A477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3" w15:restartNumberingAfterBreak="0">
    <w:nsid w:val="6ACF62B5"/>
    <w:multiLevelType w:val="hybridMultilevel"/>
    <w:tmpl w:val="DE005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4" w15:restartNumberingAfterBreak="0">
    <w:nsid w:val="6BB41F42"/>
    <w:multiLevelType w:val="hybridMultilevel"/>
    <w:tmpl w:val="7496089A"/>
    <w:lvl w:ilvl="0" w:tplc="08AAE40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6C42619B"/>
    <w:multiLevelType w:val="multilevel"/>
    <w:tmpl w:val="A4D85A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6C554633"/>
    <w:multiLevelType w:val="hybridMultilevel"/>
    <w:tmpl w:val="73F05054"/>
    <w:lvl w:ilvl="0" w:tplc="9F6A3F2E">
      <w:start w:val="1"/>
      <w:numFmt w:val="decimal"/>
      <w:lvlText w:val="%1."/>
      <w:lvlJc w:val="left"/>
      <w:pPr>
        <w:ind w:left="1180" w:hanging="360"/>
      </w:pPr>
      <w:rPr>
        <w:rFonts w:ascii="Arial" w:eastAsiaTheme="minorHAnsi" w:hAnsi="Arial" w:cs="Arial"/>
        <w:b w:val="0"/>
        <w:bCs w:val="0"/>
        <w:i w:val="0"/>
        <w:iCs w:val="0"/>
        <w:spacing w:val="0"/>
        <w:w w:val="100"/>
        <w:sz w:val="21"/>
        <w:szCs w:val="21"/>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7" w15:restartNumberingAfterBreak="0">
    <w:nsid w:val="6DA0700F"/>
    <w:multiLevelType w:val="hybridMultilevel"/>
    <w:tmpl w:val="931E56A2"/>
    <w:lvl w:ilvl="0" w:tplc="04090001">
      <w:start w:val="1"/>
      <w:numFmt w:val="bullet"/>
      <w:lvlText w:val=""/>
      <w:lvlJc w:val="left"/>
      <w:pPr>
        <w:ind w:left="668" w:hanging="360"/>
      </w:pPr>
      <w:rPr>
        <w:rFonts w:ascii="Symbol" w:hAnsi="Symbol" w:hint="default"/>
      </w:rPr>
    </w:lvl>
    <w:lvl w:ilvl="1" w:tplc="04090003" w:tentative="1">
      <w:start w:val="1"/>
      <w:numFmt w:val="bullet"/>
      <w:lvlText w:val="o"/>
      <w:lvlJc w:val="left"/>
      <w:pPr>
        <w:ind w:left="1388" w:hanging="360"/>
      </w:pPr>
      <w:rPr>
        <w:rFonts w:ascii="Courier New" w:hAnsi="Courier New" w:cs="Courier New" w:hint="default"/>
      </w:rPr>
    </w:lvl>
    <w:lvl w:ilvl="2" w:tplc="04090005" w:tentative="1">
      <w:start w:val="1"/>
      <w:numFmt w:val="bullet"/>
      <w:lvlText w:val=""/>
      <w:lvlJc w:val="left"/>
      <w:pPr>
        <w:ind w:left="2108" w:hanging="360"/>
      </w:pPr>
      <w:rPr>
        <w:rFonts w:ascii="Wingdings" w:hAnsi="Wingdings" w:hint="default"/>
      </w:rPr>
    </w:lvl>
    <w:lvl w:ilvl="3" w:tplc="04090001" w:tentative="1">
      <w:start w:val="1"/>
      <w:numFmt w:val="bullet"/>
      <w:lvlText w:val=""/>
      <w:lvlJc w:val="left"/>
      <w:pPr>
        <w:ind w:left="2828" w:hanging="360"/>
      </w:pPr>
      <w:rPr>
        <w:rFonts w:ascii="Symbol" w:hAnsi="Symbol" w:hint="default"/>
      </w:rPr>
    </w:lvl>
    <w:lvl w:ilvl="4" w:tplc="04090003" w:tentative="1">
      <w:start w:val="1"/>
      <w:numFmt w:val="bullet"/>
      <w:lvlText w:val="o"/>
      <w:lvlJc w:val="left"/>
      <w:pPr>
        <w:ind w:left="3548" w:hanging="360"/>
      </w:pPr>
      <w:rPr>
        <w:rFonts w:ascii="Courier New" w:hAnsi="Courier New" w:cs="Courier New" w:hint="default"/>
      </w:rPr>
    </w:lvl>
    <w:lvl w:ilvl="5" w:tplc="04090005" w:tentative="1">
      <w:start w:val="1"/>
      <w:numFmt w:val="bullet"/>
      <w:lvlText w:val=""/>
      <w:lvlJc w:val="left"/>
      <w:pPr>
        <w:ind w:left="4268" w:hanging="360"/>
      </w:pPr>
      <w:rPr>
        <w:rFonts w:ascii="Wingdings" w:hAnsi="Wingdings" w:hint="default"/>
      </w:rPr>
    </w:lvl>
    <w:lvl w:ilvl="6" w:tplc="04090001" w:tentative="1">
      <w:start w:val="1"/>
      <w:numFmt w:val="bullet"/>
      <w:lvlText w:val=""/>
      <w:lvlJc w:val="left"/>
      <w:pPr>
        <w:ind w:left="4988" w:hanging="360"/>
      </w:pPr>
      <w:rPr>
        <w:rFonts w:ascii="Symbol" w:hAnsi="Symbol" w:hint="default"/>
      </w:rPr>
    </w:lvl>
    <w:lvl w:ilvl="7" w:tplc="04090003" w:tentative="1">
      <w:start w:val="1"/>
      <w:numFmt w:val="bullet"/>
      <w:lvlText w:val="o"/>
      <w:lvlJc w:val="left"/>
      <w:pPr>
        <w:ind w:left="5708" w:hanging="360"/>
      </w:pPr>
      <w:rPr>
        <w:rFonts w:ascii="Courier New" w:hAnsi="Courier New" w:cs="Courier New" w:hint="default"/>
      </w:rPr>
    </w:lvl>
    <w:lvl w:ilvl="8" w:tplc="04090005" w:tentative="1">
      <w:start w:val="1"/>
      <w:numFmt w:val="bullet"/>
      <w:lvlText w:val=""/>
      <w:lvlJc w:val="left"/>
      <w:pPr>
        <w:ind w:left="6428" w:hanging="360"/>
      </w:pPr>
      <w:rPr>
        <w:rFonts w:ascii="Wingdings" w:hAnsi="Wingdings" w:hint="default"/>
      </w:rPr>
    </w:lvl>
  </w:abstractNum>
  <w:abstractNum w:abstractNumId="148" w15:restartNumberingAfterBreak="0">
    <w:nsid w:val="6E90669E"/>
    <w:multiLevelType w:val="hybridMultilevel"/>
    <w:tmpl w:val="952660E0"/>
    <w:lvl w:ilvl="0" w:tplc="FFFFFFFF">
      <w:start w:val="1"/>
      <w:numFmt w:val="decimal"/>
      <w:lvlText w:val="%1."/>
      <w:lvlJc w:val="left"/>
      <w:pPr>
        <w:ind w:left="204" w:hanging="360"/>
      </w:pPr>
      <w:rPr>
        <w:rFonts w:ascii="Arial" w:eastAsia="Calibri" w:hAnsi="Arial" w:cs="Arial" w:hint="default"/>
        <w:b w:val="0"/>
        <w:bCs w:val="0"/>
        <w:i w:val="0"/>
        <w:iCs w:val="0"/>
        <w:spacing w:val="0"/>
        <w:w w:val="100"/>
        <w:sz w:val="21"/>
        <w:szCs w:val="21"/>
        <w:lang w:val="en-US" w:eastAsia="en-US" w:bidi="ar-SA"/>
      </w:rPr>
    </w:lvl>
    <w:lvl w:ilvl="1" w:tplc="FFFFFFFF">
      <w:start w:val="1"/>
      <w:numFmt w:val="lowerLetter"/>
      <w:lvlText w:val="%2."/>
      <w:lvlJc w:val="left"/>
      <w:pPr>
        <w:ind w:left="924" w:hanging="360"/>
      </w:pPr>
    </w:lvl>
    <w:lvl w:ilvl="2" w:tplc="FFFFFFFF" w:tentative="1">
      <w:start w:val="1"/>
      <w:numFmt w:val="lowerRoman"/>
      <w:lvlText w:val="%3."/>
      <w:lvlJc w:val="right"/>
      <w:pPr>
        <w:ind w:left="1644" w:hanging="180"/>
      </w:pPr>
    </w:lvl>
    <w:lvl w:ilvl="3" w:tplc="FFFFFFFF" w:tentative="1">
      <w:start w:val="1"/>
      <w:numFmt w:val="decimal"/>
      <w:lvlText w:val="%4."/>
      <w:lvlJc w:val="left"/>
      <w:pPr>
        <w:ind w:left="2364" w:hanging="360"/>
      </w:pPr>
    </w:lvl>
    <w:lvl w:ilvl="4" w:tplc="FFFFFFFF" w:tentative="1">
      <w:start w:val="1"/>
      <w:numFmt w:val="lowerLetter"/>
      <w:lvlText w:val="%5."/>
      <w:lvlJc w:val="left"/>
      <w:pPr>
        <w:ind w:left="3084" w:hanging="360"/>
      </w:pPr>
    </w:lvl>
    <w:lvl w:ilvl="5" w:tplc="FFFFFFFF" w:tentative="1">
      <w:start w:val="1"/>
      <w:numFmt w:val="lowerRoman"/>
      <w:lvlText w:val="%6."/>
      <w:lvlJc w:val="right"/>
      <w:pPr>
        <w:ind w:left="3804" w:hanging="180"/>
      </w:pPr>
    </w:lvl>
    <w:lvl w:ilvl="6" w:tplc="FFFFFFFF" w:tentative="1">
      <w:start w:val="1"/>
      <w:numFmt w:val="decimal"/>
      <w:lvlText w:val="%7."/>
      <w:lvlJc w:val="left"/>
      <w:pPr>
        <w:ind w:left="4524" w:hanging="360"/>
      </w:pPr>
    </w:lvl>
    <w:lvl w:ilvl="7" w:tplc="FFFFFFFF" w:tentative="1">
      <w:start w:val="1"/>
      <w:numFmt w:val="lowerLetter"/>
      <w:lvlText w:val="%8."/>
      <w:lvlJc w:val="left"/>
      <w:pPr>
        <w:ind w:left="5244" w:hanging="360"/>
      </w:pPr>
    </w:lvl>
    <w:lvl w:ilvl="8" w:tplc="FFFFFFFF" w:tentative="1">
      <w:start w:val="1"/>
      <w:numFmt w:val="lowerRoman"/>
      <w:lvlText w:val="%9."/>
      <w:lvlJc w:val="right"/>
      <w:pPr>
        <w:ind w:left="5964" w:hanging="180"/>
      </w:pPr>
    </w:lvl>
  </w:abstractNum>
  <w:abstractNum w:abstractNumId="149" w15:restartNumberingAfterBreak="0">
    <w:nsid w:val="6F39229F"/>
    <w:multiLevelType w:val="hybridMultilevel"/>
    <w:tmpl w:val="BCC677F4"/>
    <w:lvl w:ilvl="0" w:tplc="D7E634B2">
      <w:start w:val="1"/>
      <w:numFmt w:val="decimal"/>
      <w:lvlText w:val="%1."/>
      <w:lvlJc w:val="left"/>
      <w:pPr>
        <w:ind w:left="460" w:hanging="361"/>
      </w:pPr>
      <w:rPr>
        <w:rFonts w:ascii="Arial" w:eastAsia="Calibri" w:hAnsi="Arial" w:cs="Arial" w:hint="default"/>
        <w:b w:val="0"/>
        <w:bCs w:val="0"/>
        <w:i w:val="0"/>
        <w:iCs w:val="0"/>
        <w:spacing w:val="0"/>
        <w:w w:val="100"/>
        <w:sz w:val="24"/>
        <w:szCs w:val="24"/>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0" w15:restartNumberingAfterBreak="0">
    <w:nsid w:val="70431531"/>
    <w:multiLevelType w:val="hybridMultilevel"/>
    <w:tmpl w:val="3544E17A"/>
    <w:lvl w:ilvl="0" w:tplc="3A5C6A92">
      <w:start w:val="1"/>
      <w:numFmt w:val="bullet"/>
      <w:lvlText w:val=""/>
      <w:lvlJc w:val="left"/>
      <w:pPr>
        <w:ind w:left="1424" w:hanging="360"/>
      </w:pPr>
      <w:rPr>
        <w:rFonts w:ascii="Symbol" w:hAnsi="Symbol" w:hint="default"/>
        <w:color w:val="98C220"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1" w15:restartNumberingAfterBreak="0">
    <w:nsid w:val="70721A67"/>
    <w:multiLevelType w:val="hybridMultilevel"/>
    <w:tmpl w:val="E918CA64"/>
    <w:lvl w:ilvl="0" w:tplc="D7FA1B80">
      <w:start w:val="1"/>
      <w:numFmt w:val="bullet"/>
      <w:lvlText w:val=""/>
      <w:lvlJc w:val="left"/>
      <w:pPr>
        <w:ind w:left="720" w:hanging="360"/>
      </w:pPr>
      <w:rPr>
        <w:rFonts w:ascii="Symbol" w:hAnsi="Symbol" w:hint="default"/>
        <w:color w:val="98C220" w:themeColor="accent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2" w15:restartNumberingAfterBreak="0">
    <w:nsid w:val="72027A3B"/>
    <w:multiLevelType w:val="hybridMultilevel"/>
    <w:tmpl w:val="560A3B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3" w15:restartNumberingAfterBreak="0">
    <w:nsid w:val="721143D1"/>
    <w:multiLevelType w:val="hybridMultilevel"/>
    <w:tmpl w:val="C0366C3E"/>
    <w:lvl w:ilvl="0" w:tplc="A3EC3F50">
      <w:start w:val="1"/>
      <w:numFmt w:val="bullet"/>
      <w:lvlText w:val=""/>
      <w:lvlJc w:val="left"/>
      <w:pPr>
        <w:ind w:left="720" w:hanging="360"/>
      </w:pPr>
      <w:rPr>
        <w:rFonts w:ascii="Symbol" w:hAnsi="Symbol" w:hint="default"/>
        <w:color w:val="98C220"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4" w15:restartNumberingAfterBreak="0">
    <w:nsid w:val="721F6742"/>
    <w:multiLevelType w:val="hybridMultilevel"/>
    <w:tmpl w:val="19F65B44"/>
    <w:lvl w:ilvl="0" w:tplc="FFFFFFFF">
      <w:start w:val="1"/>
      <w:numFmt w:val="decimal"/>
      <w:lvlText w:val="%1."/>
      <w:lvlJc w:val="left"/>
      <w:pPr>
        <w:ind w:left="460" w:hanging="361"/>
      </w:pPr>
      <w:rPr>
        <w:rFonts w:ascii="Arial" w:eastAsia="Calibri" w:hAnsi="Arial" w:cs="Arial" w:hint="default"/>
        <w:b w:val="0"/>
        <w:bCs w:val="0"/>
        <w:i w:val="0"/>
        <w:iCs w:val="0"/>
        <w:spacing w:val="0"/>
        <w:w w:val="100"/>
        <w:sz w:val="21"/>
        <w:szCs w:val="21"/>
        <w:lang w:val="en-US" w:eastAsia="en-US" w:bidi="ar-SA"/>
      </w:rPr>
    </w:lvl>
    <w:lvl w:ilvl="1" w:tplc="FFFFFFFF">
      <w:start w:val="1"/>
      <w:numFmt w:val="lowerLetter"/>
      <w:lvlText w:val="(%2)"/>
      <w:lvlJc w:val="left"/>
      <w:pPr>
        <w:ind w:left="856" w:hanging="205"/>
      </w:pPr>
      <w:rPr>
        <w:rFonts w:ascii="Calibri" w:eastAsia="Calibri" w:hAnsi="Calibri" w:cs="Calibri" w:hint="default"/>
        <w:b w:val="0"/>
        <w:bCs w:val="0"/>
        <w:i w:val="0"/>
        <w:iCs w:val="0"/>
        <w:color w:val="FFFFFF"/>
        <w:spacing w:val="-1"/>
        <w:w w:val="100"/>
        <w:sz w:val="16"/>
        <w:szCs w:val="16"/>
        <w:lang w:val="en-US" w:eastAsia="en-US" w:bidi="ar-SA"/>
      </w:rPr>
    </w:lvl>
    <w:lvl w:ilvl="2" w:tplc="FFFFFFFF">
      <w:numFmt w:val="bullet"/>
      <w:lvlText w:val="•"/>
      <w:lvlJc w:val="left"/>
      <w:pPr>
        <w:ind w:left="1951" w:hanging="205"/>
      </w:pPr>
      <w:rPr>
        <w:rFonts w:hint="default"/>
        <w:lang w:val="en-US" w:eastAsia="en-US" w:bidi="ar-SA"/>
      </w:rPr>
    </w:lvl>
    <w:lvl w:ilvl="3" w:tplc="FFFFFFFF">
      <w:numFmt w:val="bullet"/>
      <w:lvlText w:val="•"/>
      <w:lvlJc w:val="left"/>
      <w:pPr>
        <w:ind w:left="3043" w:hanging="205"/>
      </w:pPr>
      <w:rPr>
        <w:rFonts w:hint="default"/>
        <w:lang w:val="en-US" w:eastAsia="en-US" w:bidi="ar-SA"/>
      </w:rPr>
    </w:lvl>
    <w:lvl w:ilvl="4" w:tplc="FFFFFFFF">
      <w:numFmt w:val="bullet"/>
      <w:lvlText w:val="•"/>
      <w:lvlJc w:val="left"/>
      <w:pPr>
        <w:ind w:left="4135" w:hanging="205"/>
      </w:pPr>
      <w:rPr>
        <w:rFonts w:hint="default"/>
        <w:lang w:val="en-US" w:eastAsia="en-US" w:bidi="ar-SA"/>
      </w:rPr>
    </w:lvl>
    <w:lvl w:ilvl="5" w:tplc="FFFFFFFF">
      <w:numFmt w:val="bullet"/>
      <w:lvlText w:val="•"/>
      <w:lvlJc w:val="left"/>
      <w:pPr>
        <w:ind w:left="5227" w:hanging="205"/>
      </w:pPr>
      <w:rPr>
        <w:rFonts w:hint="default"/>
        <w:lang w:val="en-US" w:eastAsia="en-US" w:bidi="ar-SA"/>
      </w:rPr>
    </w:lvl>
    <w:lvl w:ilvl="6" w:tplc="FFFFFFFF">
      <w:numFmt w:val="bullet"/>
      <w:lvlText w:val="•"/>
      <w:lvlJc w:val="left"/>
      <w:pPr>
        <w:ind w:left="6319" w:hanging="205"/>
      </w:pPr>
      <w:rPr>
        <w:rFonts w:hint="default"/>
        <w:lang w:val="en-US" w:eastAsia="en-US" w:bidi="ar-SA"/>
      </w:rPr>
    </w:lvl>
    <w:lvl w:ilvl="7" w:tplc="FFFFFFFF">
      <w:numFmt w:val="bullet"/>
      <w:lvlText w:val="•"/>
      <w:lvlJc w:val="left"/>
      <w:pPr>
        <w:ind w:left="7410" w:hanging="205"/>
      </w:pPr>
      <w:rPr>
        <w:rFonts w:hint="default"/>
        <w:lang w:val="en-US" w:eastAsia="en-US" w:bidi="ar-SA"/>
      </w:rPr>
    </w:lvl>
    <w:lvl w:ilvl="8" w:tplc="FFFFFFFF">
      <w:numFmt w:val="bullet"/>
      <w:lvlText w:val="•"/>
      <w:lvlJc w:val="left"/>
      <w:pPr>
        <w:ind w:left="8502" w:hanging="205"/>
      </w:pPr>
      <w:rPr>
        <w:rFonts w:hint="default"/>
        <w:lang w:val="en-US" w:eastAsia="en-US" w:bidi="ar-SA"/>
      </w:rPr>
    </w:lvl>
  </w:abstractNum>
  <w:abstractNum w:abstractNumId="155" w15:restartNumberingAfterBreak="0">
    <w:nsid w:val="72D648FE"/>
    <w:multiLevelType w:val="hybridMultilevel"/>
    <w:tmpl w:val="2CC62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74AD6E1F"/>
    <w:multiLevelType w:val="hybridMultilevel"/>
    <w:tmpl w:val="95042316"/>
    <w:lvl w:ilvl="0" w:tplc="597E9E98">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75FE6E41"/>
    <w:multiLevelType w:val="hybridMultilevel"/>
    <w:tmpl w:val="F2401F3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8" w15:restartNumberingAfterBreak="0">
    <w:nsid w:val="77A12D45"/>
    <w:multiLevelType w:val="hybridMultilevel"/>
    <w:tmpl w:val="FB42DC60"/>
    <w:lvl w:ilvl="0" w:tplc="A314B090">
      <w:start w:val="1"/>
      <w:numFmt w:val="bullet"/>
      <w:lvlText w:val=""/>
      <w:lvlJc w:val="left"/>
      <w:pPr>
        <w:ind w:left="720" w:hanging="360"/>
      </w:pPr>
      <w:rPr>
        <w:rFonts w:ascii="Symbol" w:hAnsi="Symbol" w:hint="default"/>
        <w:color w:val="98C2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79987F03"/>
    <w:multiLevelType w:val="hybridMultilevel"/>
    <w:tmpl w:val="ECB6A9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0" w15:restartNumberingAfterBreak="0">
    <w:nsid w:val="7A2064AA"/>
    <w:multiLevelType w:val="hybridMultilevel"/>
    <w:tmpl w:val="DD048F0E"/>
    <w:lvl w:ilvl="0" w:tplc="7C08B4A2">
      <w:start w:val="2"/>
      <w:numFmt w:val="decimal"/>
      <w:lvlText w:val="%1."/>
      <w:lvlJc w:val="left"/>
      <w:pPr>
        <w:ind w:left="720" w:hanging="360"/>
      </w:pPr>
      <w:rPr>
        <w:rFonts w:ascii="Arial" w:eastAsia="Calibri" w:hAnsi="Arial" w:cs="Arial" w:hint="default"/>
        <w:b w:val="0"/>
        <w:bCs w:val="0"/>
        <w:i w:val="0"/>
        <w:iCs w:val="0"/>
        <w:color w:val="auto"/>
        <w:spacing w:val="0"/>
        <w:w w:val="100"/>
        <w:sz w:val="21"/>
        <w:szCs w:val="2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1" w15:restartNumberingAfterBreak="0">
    <w:nsid w:val="7A7107CF"/>
    <w:multiLevelType w:val="hybridMultilevel"/>
    <w:tmpl w:val="6F50F10C"/>
    <w:lvl w:ilvl="0" w:tplc="458450FA">
      <w:start w:val="1"/>
      <w:numFmt w:val="decimal"/>
      <w:lvlText w:val="%1."/>
      <w:lvlJc w:val="left"/>
      <w:pPr>
        <w:ind w:left="720" w:hanging="360"/>
      </w:pPr>
      <w:rPr>
        <w:rFonts w:ascii="Arial" w:eastAsia="Calibri" w:hAnsi="Arial" w:cs="Arial" w:hint="default"/>
        <w:b w:val="0"/>
        <w:bCs w:val="0"/>
        <w:i w:val="0"/>
        <w:iCs w:val="0"/>
        <w:color w:val="auto"/>
        <w:spacing w:val="0"/>
        <w:w w:val="100"/>
        <w:sz w:val="21"/>
        <w:szCs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2" w15:restartNumberingAfterBreak="0">
    <w:nsid w:val="7B3B5024"/>
    <w:multiLevelType w:val="hybridMultilevel"/>
    <w:tmpl w:val="88BC06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3" w15:restartNumberingAfterBreak="0">
    <w:nsid w:val="7C465173"/>
    <w:multiLevelType w:val="hybridMultilevel"/>
    <w:tmpl w:val="2C8420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4" w15:restartNumberingAfterBreak="0">
    <w:nsid w:val="7C7A1EC1"/>
    <w:multiLevelType w:val="hybridMultilevel"/>
    <w:tmpl w:val="9C7E229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5" w15:restartNumberingAfterBreak="0">
    <w:nsid w:val="7C8B3EE0"/>
    <w:multiLevelType w:val="hybridMultilevel"/>
    <w:tmpl w:val="CB9C9C6C"/>
    <w:lvl w:ilvl="0" w:tplc="0BB21770">
      <w:start w:val="1"/>
      <w:numFmt w:val="bullet"/>
      <w:lvlText w:val=""/>
      <w:lvlJc w:val="left"/>
      <w:pPr>
        <w:ind w:left="720" w:hanging="360"/>
      </w:pPr>
      <w:rPr>
        <w:rFonts w:ascii="Symbol" w:hAnsi="Symbol" w:hint="default"/>
        <w:color w:val="98C2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7CD127A3"/>
    <w:multiLevelType w:val="hybridMultilevel"/>
    <w:tmpl w:val="1A78C71C"/>
    <w:lvl w:ilvl="0" w:tplc="FFFFFFFF">
      <w:start w:val="1"/>
      <w:numFmt w:val="decimal"/>
      <w:lvlText w:val="%1."/>
      <w:lvlJc w:val="left"/>
      <w:pPr>
        <w:ind w:left="460" w:hanging="361"/>
      </w:pPr>
      <w:rPr>
        <w:rFonts w:ascii="Arial" w:eastAsia="Calibri" w:hAnsi="Arial" w:cs="Arial" w:hint="default"/>
        <w:b w:val="0"/>
        <w:bCs w:val="0"/>
        <w:i w:val="0"/>
        <w:iCs w:val="0"/>
        <w:spacing w:val="0"/>
        <w:w w:val="100"/>
        <w:sz w:val="21"/>
        <w:szCs w:val="21"/>
        <w:lang w:val="en-US"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7" w15:restartNumberingAfterBreak="0">
    <w:nsid w:val="7D074629"/>
    <w:multiLevelType w:val="hybridMultilevel"/>
    <w:tmpl w:val="15A80FF6"/>
    <w:lvl w:ilvl="0" w:tplc="9B742920">
      <w:start w:val="1"/>
      <w:numFmt w:val="bullet"/>
      <w:lvlText w:val=""/>
      <w:lvlJc w:val="left"/>
      <w:pPr>
        <w:ind w:left="720" w:hanging="360"/>
      </w:pPr>
      <w:rPr>
        <w:rFonts w:ascii="Symbol" w:hAnsi="Symbol" w:hint="default"/>
        <w:color w:val="98C220"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7D340141"/>
    <w:multiLevelType w:val="hybridMultilevel"/>
    <w:tmpl w:val="F2D2F028"/>
    <w:lvl w:ilvl="0" w:tplc="F552D0EE">
      <w:start w:val="1"/>
      <w:numFmt w:val="bullet"/>
      <w:lvlText w:val=""/>
      <w:lvlJc w:val="left"/>
      <w:pPr>
        <w:ind w:left="1080" w:hanging="360"/>
      </w:pPr>
      <w:rPr>
        <w:rFonts w:ascii="Symbol" w:hAnsi="Symbol" w:hint="default"/>
        <w:color w:val="98C220" w:themeColor="accent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9" w15:restartNumberingAfterBreak="0">
    <w:nsid w:val="7F7E4C34"/>
    <w:multiLevelType w:val="hybridMultilevel"/>
    <w:tmpl w:val="228CB42E"/>
    <w:lvl w:ilvl="0" w:tplc="A314B090">
      <w:start w:val="1"/>
      <w:numFmt w:val="bullet"/>
      <w:lvlText w:val=""/>
      <w:lvlJc w:val="left"/>
      <w:pPr>
        <w:ind w:left="720" w:hanging="360"/>
      </w:pPr>
      <w:rPr>
        <w:rFonts w:ascii="Symbol" w:hAnsi="Symbol" w:hint="default"/>
        <w:color w:val="98C2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7FAF28FB"/>
    <w:multiLevelType w:val="hybridMultilevel"/>
    <w:tmpl w:val="247E4AB2"/>
    <w:lvl w:ilvl="0" w:tplc="110412A8">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1" w15:restartNumberingAfterBreak="0">
    <w:nsid w:val="7FB507AF"/>
    <w:multiLevelType w:val="hybridMultilevel"/>
    <w:tmpl w:val="066CA5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3731309">
    <w:abstractNumId w:val="132"/>
  </w:num>
  <w:num w:numId="2" w16cid:durableId="1872374353">
    <w:abstractNumId w:val="140"/>
  </w:num>
  <w:num w:numId="3" w16cid:durableId="2082021222">
    <w:abstractNumId w:val="7"/>
  </w:num>
  <w:num w:numId="4" w16cid:durableId="1063480631">
    <w:abstractNumId w:val="42"/>
  </w:num>
  <w:num w:numId="5" w16cid:durableId="641232126">
    <w:abstractNumId w:val="71"/>
  </w:num>
  <w:num w:numId="6" w16cid:durableId="1172791510">
    <w:abstractNumId w:val="63"/>
  </w:num>
  <w:num w:numId="7" w16cid:durableId="632638163">
    <w:abstractNumId w:val="117"/>
    <w:lvlOverride w:ilvl="0">
      <w:lvl w:ilvl="0">
        <w:start w:val="1"/>
        <w:numFmt w:val="decimal"/>
        <w:suff w:val="space"/>
        <w:lvlText w:val="%1."/>
        <w:lvlJc w:val="left"/>
        <w:pPr>
          <w:ind w:left="0" w:firstLine="0"/>
        </w:pPr>
        <w:rPr>
          <w:rFonts w:hint="default"/>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8" w16cid:durableId="206457720">
    <w:abstractNumId w:val="86"/>
  </w:num>
  <w:num w:numId="9" w16cid:durableId="2048528762">
    <w:abstractNumId w:val="79"/>
  </w:num>
  <w:num w:numId="10" w16cid:durableId="26091799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11315736">
    <w:abstractNumId w:val="89"/>
  </w:num>
  <w:num w:numId="12" w16cid:durableId="546334940">
    <w:abstractNumId w:val="72"/>
  </w:num>
  <w:num w:numId="13" w16cid:durableId="512652241">
    <w:abstractNumId w:val="26"/>
  </w:num>
  <w:num w:numId="14" w16cid:durableId="603810390">
    <w:abstractNumId w:val="142"/>
  </w:num>
  <w:num w:numId="15" w16cid:durableId="603997183">
    <w:abstractNumId w:val="167"/>
  </w:num>
  <w:num w:numId="16" w16cid:durableId="1294941735">
    <w:abstractNumId w:val="118"/>
  </w:num>
  <w:num w:numId="17" w16cid:durableId="525022699">
    <w:abstractNumId w:val="136"/>
  </w:num>
  <w:num w:numId="18" w16cid:durableId="736902471">
    <w:abstractNumId w:val="49"/>
  </w:num>
  <w:num w:numId="19" w16cid:durableId="66727280">
    <w:abstractNumId w:val="133"/>
  </w:num>
  <w:num w:numId="20" w16cid:durableId="1526824439">
    <w:abstractNumId w:val="101"/>
  </w:num>
  <w:num w:numId="21" w16cid:durableId="1457065738">
    <w:abstractNumId w:val="156"/>
  </w:num>
  <w:num w:numId="22" w16cid:durableId="1075275651">
    <w:abstractNumId w:val="151"/>
  </w:num>
  <w:num w:numId="23" w16cid:durableId="1290285370">
    <w:abstractNumId w:val="69"/>
  </w:num>
  <w:num w:numId="24" w16cid:durableId="1383792873">
    <w:abstractNumId w:val="31"/>
  </w:num>
  <w:num w:numId="25" w16cid:durableId="207962252">
    <w:abstractNumId w:val="4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47066964">
    <w:abstractNumId w:val="159"/>
  </w:num>
  <w:num w:numId="27" w16cid:durableId="41637528">
    <w:abstractNumId w:val="125"/>
  </w:num>
  <w:num w:numId="28" w16cid:durableId="447237170">
    <w:abstractNumId w:val="141"/>
  </w:num>
  <w:num w:numId="29" w16cid:durableId="2117751732">
    <w:abstractNumId w:val="1"/>
  </w:num>
  <w:num w:numId="30" w16cid:durableId="366636553">
    <w:abstractNumId w:val="10"/>
  </w:num>
  <w:num w:numId="31" w16cid:durableId="1420903362">
    <w:abstractNumId w:val="40"/>
  </w:num>
  <w:num w:numId="32" w16cid:durableId="910776678">
    <w:abstractNumId w:val="149"/>
  </w:num>
  <w:num w:numId="33" w16cid:durableId="1999258916">
    <w:abstractNumId w:val="105"/>
  </w:num>
  <w:num w:numId="34" w16cid:durableId="1050617345">
    <w:abstractNumId w:val="23"/>
  </w:num>
  <w:num w:numId="35" w16cid:durableId="1581522063">
    <w:abstractNumId w:val="119"/>
  </w:num>
  <w:num w:numId="36" w16cid:durableId="376008531">
    <w:abstractNumId w:val="114"/>
  </w:num>
  <w:num w:numId="37" w16cid:durableId="1134366890">
    <w:abstractNumId w:val="9"/>
  </w:num>
  <w:num w:numId="38" w16cid:durableId="935096932">
    <w:abstractNumId w:val="61"/>
  </w:num>
  <w:num w:numId="39" w16cid:durableId="1715345139">
    <w:abstractNumId w:val="48"/>
  </w:num>
  <w:num w:numId="40" w16cid:durableId="1249533754">
    <w:abstractNumId w:val="146"/>
  </w:num>
  <w:num w:numId="41" w16cid:durableId="1719892372">
    <w:abstractNumId w:val="139"/>
  </w:num>
  <w:num w:numId="42" w16cid:durableId="760682258">
    <w:abstractNumId w:val="96"/>
  </w:num>
  <w:num w:numId="43" w16cid:durableId="1843200967">
    <w:abstractNumId w:val="11"/>
  </w:num>
  <w:num w:numId="44" w16cid:durableId="47000553">
    <w:abstractNumId w:val="46"/>
  </w:num>
  <w:num w:numId="45" w16cid:durableId="172502701">
    <w:abstractNumId w:val="59"/>
  </w:num>
  <w:num w:numId="46" w16cid:durableId="966200567">
    <w:abstractNumId w:val="102"/>
  </w:num>
  <w:num w:numId="47" w16cid:durableId="1041905629">
    <w:abstractNumId w:val="124"/>
  </w:num>
  <w:num w:numId="48" w16cid:durableId="1934893141">
    <w:abstractNumId w:val="82"/>
  </w:num>
  <w:num w:numId="49" w16cid:durableId="405306065">
    <w:abstractNumId w:val="0"/>
  </w:num>
  <w:num w:numId="50" w16cid:durableId="1723597718">
    <w:abstractNumId w:val="73"/>
  </w:num>
  <w:num w:numId="51" w16cid:durableId="1087775763">
    <w:abstractNumId w:val="25"/>
  </w:num>
  <w:num w:numId="52" w16cid:durableId="339236065">
    <w:abstractNumId w:val="171"/>
  </w:num>
  <w:num w:numId="53" w16cid:durableId="2052879475">
    <w:abstractNumId w:val="78"/>
  </w:num>
  <w:num w:numId="54" w16cid:durableId="1310018404">
    <w:abstractNumId w:val="5"/>
  </w:num>
  <w:num w:numId="55" w16cid:durableId="1068069335">
    <w:abstractNumId w:val="120"/>
  </w:num>
  <w:num w:numId="56" w16cid:durableId="1184170344">
    <w:abstractNumId w:val="122"/>
  </w:num>
  <w:num w:numId="57" w16cid:durableId="1560705873">
    <w:abstractNumId w:val="22"/>
  </w:num>
  <w:num w:numId="58" w16cid:durableId="727267211">
    <w:abstractNumId w:val="2"/>
  </w:num>
  <w:num w:numId="59" w16cid:durableId="417793489">
    <w:abstractNumId w:val="104"/>
  </w:num>
  <w:num w:numId="60" w16cid:durableId="1092582934">
    <w:abstractNumId w:val="129"/>
  </w:num>
  <w:num w:numId="61" w16cid:durableId="866408226">
    <w:abstractNumId w:val="127"/>
  </w:num>
  <w:num w:numId="62" w16cid:durableId="516117212">
    <w:abstractNumId w:val="165"/>
  </w:num>
  <w:num w:numId="63" w16cid:durableId="1056440767">
    <w:abstractNumId w:val="66"/>
  </w:num>
  <w:num w:numId="64" w16cid:durableId="338503791">
    <w:abstractNumId w:val="143"/>
  </w:num>
  <w:num w:numId="65" w16cid:durableId="1772240564">
    <w:abstractNumId w:val="76"/>
  </w:num>
  <w:num w:numId="66" w16cid:durableId="520751358">
    <w:abstractNumId w:val="152"/>
  </w:num>
  <w:num w:numId="67" w16cid:durableId="283656662">
    <w:abstractNumId w:val="169"/>
  </w:num>
  <w:num w:numId="68" w16cid:durableId="23599166">
    <w:abstractNumId w:val="108"/>
  </w:num>
  <w:num w:numId="69" w16cid:durableId="1386955057">
    <w:abstractNumId w:val="47"/>
  </w:num>
  <w:num w:numId="70" w16cid:durableId="608976501">
    <w:abstractNumId w:val="134"/>
  </w:num>
  <w:num w:numId="71" w16cid:durableId="1138034140">
    <w:abstractNumId w:val="158"/>
  </w:num>
  <w:num w:numId="72" w16cid:durableId="455222460">
    <w:abstractNumId w:val="4"/>
  </w:num>
  <w:num w:numId="73" w16cid:durableId="1659338006">
    <w:abstractNumId w:val="12"/>
  </w:num>
  <w:num w:numId="74" w16cid:durableId="988824025">
    <w:abstractNumId w:val="68"/>
  </w:num>
  <w:num w:numId="75" w16cid:durableId="1713071897">
    <w:abstractNumId w:val="135"/>
  </w:num>
  <w:num w:numId="76" w16cid:durableId="1379352393">
    <w:abstractNumId w:val="41"/>
  </w:num>
  <w:num w:numId="77" w16cid:durableId="1264220830">
    <w:abstractNumId w:val="97"/>
  </w:num>
  <w:num w:numId="78" w16cid:durableId="701831065">
    <w:abstractNumId w:val="160"/>
  </w:num>
  <w:num w:numId="79" w16cid:durableId="1860509555">
    <w:abstractNumId w:val="54"/>
  </w:num>
  <w:num w:numId="80" w16cid:durableId="120154855">
    <w:abstractNumId w:val="161"/>
  </w:num>
  <w:num w:numId="81" w16cid:durableId="1937400465">
    <w:abstractNumId w:val="45"/>
  </w:num>
  <w:num w:numId="82" w16cid:durableId="1549415351">
    <w:abstractNumId w:val="166"/>
  </w:num>
  <w:num w:numId="83" w16cid:durableId="1823160871">
    <w:abstractNumId w:val="77"/>
  </w:num>
  <w:num w:numId="84" w16cid:durableId="867572422">
    <w:abstractNumId w:val="116"/>
  </w:num>
  <w:num w:numId="85" w16cid:durableId="1990593812">
    <w:abstractNumId w:val="99"/>
  </w:num>
  <w:num w:numId="86" w16cid:durableId="1191916030">
    <w:abstractNumId w:val="33"/>
  </w:num>
  <w:num w:numId="87" w16cid:durableId="310401381">
    <w:abstractNumId w:val="92"/>
  </w:num>
  <w:num w:numId="88" w16cid:durableId="1306199619">
    <w:abstractNumId w:val="90"/>
  </w:num>
  <w:num w:numId="89" w16cid:durableId="1906328721">
    <w:abstractNumId w:val="56"/>
  </w:num>
  <w:num w:numId="90" w16cid:durableId="817578145">
    <w:abstractNumId w:val="84"/>
  </w:num>
  <w:num w:numId="91" w16cid:durableId="2007050910">
    <w:abstractNumId w:val="83"/>
  </w:num>
  <w:num w:numId="92" w16cid:durableId="1553351279">
    <w:abstractNumId w:val="112"/>
  </w:num>
  <w:num w:numId="93" w16cid:durableId="1409883630">
    <w:abstractNumId w:val="74"/>
  </w:num>
  <w:num w:numId="94" w16cid:durableId="1490092225">
    <w:abstractNumId w:val="95"/>
  </w:num>
  <w:num w:numId="95" w16cid:durableId="1018628039">
    <w:abstractNumId w:val="131"/>
  </w:num>
  <w:num w:numId="96" w16cid:durableId="1741361792">
    <w:abstractNumId w:val="150"/>
  </w:num>
  <w:num w:numId="97" w16cid:durableId="1602297821">
    <w:abstractNumId w:val="19"/>
  </w:num>
  <w:num w:numId="98" w16cid:durableId="17044082">
    <w:abstractNumId w:val="106"/>
  </w:num>
  <w:num w:numId="99" w16cid:durableId="215363631">
    <w:abstractNumId w:val="103"/>
  </w:num>
  <w:num w:numId="100" w16cid:durableId="1268852398">
    <w:abstractNumId w:val="62"/>
  </w:num>
  <w:num w:numId="101" w16cid:durableId="1442532928">
    <w:abstractNumId w:val="67"/>
  </w:num>
  <w:num w:numId="102" w16cid:durableId="657609106">
    <w:abstractNumId w:val="20"/>
  </w:num>
  <w:num w:numId="103" w16cid:durableId="1700004610">
    <w:abstractNumId w:val="17"/>
  </w:num>
  <w:num w:numId="104" w16cid:durableId="539246759">
    <w:abstractNumId w:val="6"/>
  </w:num>
  <w:num w:numId="105" w16cid:durableId="2147241425">
    <w:abstractNumId w:val="44"/>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750353216">
    <w:abstractNumId w:val="35"/>
  </w:num>
  <w:num w:numId="107" w16cid:durableId="1324355711">
    <w:abstractNumId w:val="27"/>
  </w:num>
  <w:num w:numId="108" w16cid:durableId="1333222825">
    <w:abstractNumId w:val="51"/>
  </w:num>
  <w:num w:numId="109" w16cid:durableId="2085491853">
    <w:abstractNumId w:val="28"/>
  </w:num>
  <w:num w:numId="110" w16cid:durableId="2125267431">
    <w:abstractNumId w:val="144"/>
  </w:num>
  <w:num w:numId="111" w16cid:durableId="1752661231">
    <w:abstractNumId w:val="81"/>
  </w:num>
  <w:num w:numId="112" w16cid:durableId="1083918351">
    <w:abstractNumId w:val="39"/>
  </w:num>
  <w:num w:numId="113" w16cid:durableId="1726755548">
    <w:abstractNumId w:val="153"/>
  </w:num>
  <w:num w:numId="114" w16cid:durableId="224800297">
    <w:abstractNumId w:val="29"/>
  </w:num>
  <w:num w:numId="115" w16cid:durableId="551814235">
    <w:abstractNumId w:val="121"/>
  </w:num>
  <w:num w:numId="116" w16cid:durableId="1009720076">
    <w:abstractNumId w:val="44"/>
  </w:num>
  <w:num w:numId="117" w16cid:durableId="2091002148">
    <w:abstractNumId w:val="3"/>
  </w:num>
  <w:num w:numId="118" w16cid:durableId="408305774">
    <w:abstractNumId w:val="168"/>
  </w:num>
  <w:num w:numId="119" w16cid:durableId="1189489243">
    <w:abstractNumId w:val="50"/>
  </w:num>
  <w:num w:numId="120" w16cid:durableId="1407923531">
    <w:abstractNumId w:val="109"/>
  </w:num>
  <w:num w:numId="121" w16cid:durableId="1260220047">
    <w:abstractNumId w:val="91"/>
  </w:num>
  <w:num w:numId="122" w16cid:durableId="1340276797">
    <w:abstractNumId w:val="123"/>
  </w:num>
  <w:num w:numId="123" w16cid:durableId="570386706">
    <w:abstractNumId w:val="75"/>
  </w:num>
  <w:num w:numId="124" w16cid:durableId="2019842107">
    <w:abstractNumId w:val="24"/>
  </w:num>
  <w:num w:numId="125" w16cid:durableId="266738440">
    <w:abstractNumId w:val="87"/>
  </w:num>
  <w:num w:numId="126" w16cid:durableId="559708723">
    <w:abstractNumId w:val="154"/>
  </w:num>
  <w:num w:numId="127" w16cid:durableId="2131432479">
    <w:abstractNumId w:val="37"/>
  </w:num>
  <w:num w:numId="128" w16cid:durableId="953248033">
    <w:abstractNumId w:val="157"/>
  </w:num>
  <w:num w:numId="129" w16cid:durableId="1960144850">
    <w:abstractNumId w:val="34"/>
  </w:num>
  <w:num w:numId="130" w16cid:durableId="2142839274">
    <w:abstractNumId w:val="126"/>
  </w:num>
  <w:num w:numId="131" w16cid:durableId="909073715">
    <w:abstractNumId w:val="32"/>
  </w:num>
  <w:num w:numId="132" w16cid:durableId="418989340">
    <w:abstractNumId w:val="15"/>
  </w:num>
  <w:num w:numId="133" w16cid:durableId="626589796">
    <w:abstractNumId w:val="38"/>
  </w:num>
  <w:num w:numId="134" w16cid:durableId="1119953761">
    <w:abstractNumId w:val="30"/>
  </w:num>
  <w:num w:numId="135" w16cid:durableId="1713797797">
    <w:abstractNumId w:val="138"/>
  </w:num>
  <w:num w:numId="136" w16cid:durableId="879821875">
    <w:abstractNumId w:val="162"/>
  </w:num>
  <w:num w:numId="137" w16cid:durableId="630787028">
    <w:abstractNumId w:val="100"/>
  </w:num>
  <w:num w:numId="138" w16cid:durableId="1399010196">
    <w:abstractNumId w:val="13"/>
  </w:num>
  <w:num w:numId="139" w16cid:durableId="376392099">
    <w:abstractNumId w:val="94"/>
  </w:num>
  <w:num w:numId="140" w16cid:durableId="1366371758">
    <w:abstractNumId w:val="98"/>
  </w:num>
  <w:num w:numId="141" w16cid:durableId="1416585500">
    <w:abstractNumId w:val="111"/>
  </w:num>
  <w:num w:numId="142" w16cid:durableId="168956298">
    <w:abstractNumId w:val="170"/>
  </w:num>
  <w:num w:numId="143" w16cid:durableId="344213098">
    <w:abstractNumId w:val="148"/>
  </w:num>
  <w:num w:numId="144" w16cid:durableId="945498127">
    <w:abstractNumId w:val="70"/>
  </w:num>
  <w:num w:numId="145" w16cid:durableId="171189267">
    <w:abstractNumId w:val="164"/>
  </w:num>
  <w:num w:numId="146" w16cid:durableId="887377851">
    <w:abstractNumId w:val="53"/>
  </w:num>
  <w:num w:numId="147" w16cid:durableId="1337271769">
    <w:abstractNumId w:val="8"/>
  </w:num>
  <w:num w:numId="148" w16cid:durableId="1430353215">
    <w:abstractNumId w:val="107"/>
  </w:num>
  <w:num w:numId="149" w16cid:durableId="454449546">
    <w:abstractNumId w:val="113"/>
  </w:num>
  <w:num w:numId="150" w16cid:durableId="629750076">
    <w:abstractNumId w:val="55"/>
  </w:num>
  <w:num w:numId="151" w16cid:durableId="1345009644">
    <w:abstractNumId w:val="14"/>
  </w:num>
  <w:num w:numId="152" w16cid:durableId="1788888127">
    <w:abstractNumId w:val="128"/>
  </w:num>
  <w:num w:numId="153" w16cid:durableId="1981111389">
    <w:abstractNumId w:val="65"/>
  </w:num>
  <w:num w:numId="154" w16cid:durableId="1943762185">
    <w:abstractNumId w:val="52"/>
  </w:num>
  <w:num w:numId="155" w16cid:durableId="1202862594">
    <w:abstractNumId w:val="57"/>
  </w:num>
  <w:num w:numId="156" w16cid:durableId="522205841">
    <w:abstractNumId w:val="18"/>
  </w:num>
  <w:num w:numId="157" w16cid:durableId="1643190699">
    <w:abstractNumId w:val="147"/>
  </w:num>
  <w:num w:numId="158" w16cid:durableId="388384519">
    <w:abstractNumId w:val="43"/>
  </w:num>
  <w:num w:numId="159" w16cid:durableId="1008145">
    <w:abstractNumId w:val="137"/>
  </w:num>
  <w:num w:numId="160" w16cid:durableId="2093427404">
    <w:abstractNumId w:val="163"/>
  </w:num>
  <w:num w:numId="161" w16cid:durableId="1401556632">
    <w:abstractNumId w:val="16"/>
  </w:num>
  <w:num w:numId="162" w16cid:durableId="171380834">
    <w:abstractNumId w:val="64"/>
  </w:num>
  <w:num w:numId="163" w16cid:durableId="1953976704">
    <w:abstractNumId w:val="130"/>
  </w:num>
  <w:num w:numId="164" w16cid:durableId="1622807407">
    <w:abstractNumId w:val="58"/>
  </w:num>
  <w:num w:numId="165" w16cid:durableId="443424792">
    <w:abstractNumId w:val="155"/>
  </w:num>
  <w:num w:numId="166" w16cid:durableId="205990340">
    <w:abstractNumId w:val="115"/>
  </w:num>
  <w:num w:numId="167" w16cid:durableId="161969517">
    <w:abstractNumId w:val="145"/>
  </w:num>
  <w:num w:numId="168" w16cid:durableId="1417287636">
    <w:abstractNumId w:val="110"/>
  </w:num>
  <w:num w:numId="169" w16cid:durableId="2041516564">
    <w:abstractNumId w:val="88"/>
  </w:num>
  <w:num w:numId="170" w16cid:durableId="1081179738">
    <w:abstractNumId w:val="21"/>
  </w:num>
  <w:num w:numId="171" w16cid:durableId="817112514">
    <w:abstractNumId w:val="60"/>
  </w:num>
  <w:num w:numId="172" w16cid:durableId="1663121665">
    <w:abstractNumId w:val="36"/>
  </w:num>
  <w:num w:numId="173" w16cid:durableId="1275135233">
    <w:abstractNumId w:val="80"/>
  </w:num>
  <w:num w:numId="174" w16cid:durableId="744569484">
    <w:abstractNumId w:val="44"/>
  </w:num>
  <w:num w:numId="175" w16cid:durableId="1951863179">
    <w:abstractNumId w:val="93"/>
  </w:num>
  <w:num w:numId="176" w16cid:durableId="1483498500">
    <w:abstractNumId w:val="85"/>
  </w:num>
  <w:numIdMacAtCleanup w:val="1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3CBB"/>
    <w:rsid w:val="00000123"/>
    <w:rsid w:val="00000151"/>
    <w:rsid w:val="00000D98"/>
    <w:rsid w:val="00000E1B"/>
    <w:rsid w:val="00000F47"/>
    <w:rsid w:val="000011A3"/>
    <w:rsid w:val="00001963"/>
    <w:rsid w:val="0000197B"/>
    <w:rsid w:val="00001A05"/>
    <w:rsid w:val="00001BF9"/>
    <w:rsid w:val="00001D18"/>
    <w:rsid w:val="00002DB1"/>
    <w:rsid w:val="00002E25"/>
    <w:rsid w:val="00003DC5"/>
    <w:rsid w:val="00004740"/>
    <w:rsid w:val="00004CDE"/>
    <w:rsid w:val="00004E61"/>
    <w:rsid w:val="00005229"/>
    <w:rsid w:val="00005DAD"/>
    <w:rsid w:val="00005FB3"/>
    <w:rsid w:val="0000609C"/>
    <w:rsid w:val="0000611A"/>
    <w:rsid w:val="000063DB"/>
    <w:rsid w:val="0000675E"/>
    <w:rsid w:val="00007062"/>
    <w:rsid w:val="00007348"/>
    <w:rsid w:val="000075B2"/>
    <w:rsid w:val="000076DE"/>
    <w:rsid w:val="00007775"/>
    <w:rsid w:val="00010942"/>
    <w:rsid w:val="00010CF0"/>
    <w:rsid w:val="00011402"/>
    <w:rsid w:val="00011464"/>
    <w:rsid w:val="0001146B"/>
    <w:rsid w:val="00011950"/>
    <w:rsid w:val="00011AF1"/>
    <w:rsid w:val="00012A06"/>
    <w:rsid w:val="00012BE3"/>
    <w:rsid w:val="00012EEB"/>
    <w:rsid w:val="00013290"/>
    <w:rsid w:val="00014E3A"/>
    <w:rsid w:val="00014FA9"/>
    <w:rsid w:val="000154F0"/>
    <w:rsid w:val="0001591D"/>
    <w:rsid w:val="00015955"/>
    <w:rsid w:val="00015CE9"/>
    <w:rsid w:val="00016635"/>
    <w:rsid w:val="00016EB8"/>
    <w:rsid w:val="00017091"/>
    <w:rsid w:val="00017447"/>
    <w:rsid w:val="00017705"/>
    <w:rsid w:val="000206AF"/>
    <w:rsid w:val="00020A57"/>
    <w:rsid w:val="000214C0"/>
    <w:rsid w:val="00021852"/>
    <w:rsid w:val="00021CE9"/>
    <w:rsid w:val="00022163"/>
    <w:rsid w:val="000224E9"/>
    <w:rsid w:val="0002387F"/>
    <w:rsid w:val="000238A9"/>
    <w:rsid w:val="0002406E"/>
    <w:rsid w:val="00024B33"/>
    <w:rsid w:val="00025D0D"/>
    <w:rsid w:val="00026A28"/>
    <w:rsid w:val="00026ACE"/>
    <w:rsid w:val="00026B35"/>
    <w:rsid w:val="000272B5"/>
    <w:rsid w:val="00030263"/>
    <w:rsid w:val="0003043A"/>
    <w:rsid w:val="00030C10"/>
    <w:rsid w:val="00030E4D"/>
    <w:rsid w:val="00030F71"/>
    <w:rsid w:val="0003179A"/>
    <w:rsid w:val="000317D2"/>
    <w:rsid w:val="00031D6B"/>
    <w:rsid w:val="00032827"/>
    <w:rsid w:val="00032CBC"/>
    <w:rsid w:val="00032DEA"/>
    <w:rsid w:val="00032EAA"/>
    <w:rsid w:val="00033489"/>
    <w:rsid w:val="000334D6"/>
    <w:rsid w:val="00033A07"/>
    <w:rsid w:val="00033A18"/>
    <w:rsid w:val="00033F3B"/>
    <w:rsid w:val="00034055"/>
    <w:rsid w:val="00034223"/>
    <w:rsid w:val="000342A1"/>
    <w:rsid w:val="00034AFC"/>
    <w:rsid w:val="00035CDF"/>
    <w:rsid w:val="00035D52"/>
    <w:rsid w:val="000361F6"/>
    <w:rsid w:val="000362BB"/>
    <w:rsid w:val="000366D4"/>
    <w:rsid w:val="00036F65"/>
    <w:rsid w:val="000374ED"/>
    <w:rsid w:val="00040BA0"/>
    <w:rsid w:val="00042770"/>
    <w:rsid w:val="00042A13"/>
    <w:rsid w:val="00042DE1"/>
    <w:rsid w:val="00043813"/>
    <w:rsid w:val="000438F7"/>
    <w:rsid w:val="00043993"/>
    <w:rsid w:val="00043DF8"/>
    <w:rsid w:val="0004413F"/>
    <w:rsid w:val="000447A7"/>
    <w:rsid w:val="000450DB"/>
    <w:rsid w:val="00046270"/>
    <w:rsid w:val="00046B68"/>
    <w:rsid w:val="000470C4"/>
    <w:rsid w:val="00047283"/>
    <w:rsid w:val="00047624"/>
    <w:rsid w:val="00047ACC"/>
    <w:rsid w:val="0005059C"/>
    <w:rsid w:val="0005175F"/>
    <w:rsid w:val="00051EE0"/>
    <w:rsid w:val="0005211E"/>
    <w:rsid w:val="00052F25"/>
    <w:rsid w:val="0005394E"/>
    <w:rsid w:val="00053B32"/>
    <w:rsid w:val="00054236"/>
    <w:rsid w:val="00054789"/>
    <w:rsid w:val="00055677"/>
    <w:rsid w:val="0005602B"/>
    <w:rsid w:val="000567D3"/>
    <w:rsid w:val="00056C1C"/>
    <w:rsid w:val="00056D5B"/>
    <w:rsid w:val="00056EA1"/>
    <w:rsid w:val="000570A6"/>
    <w:rsid w:val="0005713F"/>
    <w:rsid w:val="00057810"/>
    <w:rsid w:val="00060333"/>
    <w:rsid w:val="00060374"/>
    <w:rsid w:val="000609FC"/>
    <w:rsid w:val="00060D25"/>
    <w:rsid w:val="0006138C"/>
    <w:rsid w:val="000620B6"/>
    <w:rsid w:val="000623DF"/>
    <w:rsid w:val="00063421"/>
    <w:rsid w:val="00064226"/>
    <w:rsid w:val="00064C93"/>
    <w:rsid w:val="0006523E"/>
    <w:rsid w:val="00065C7C"/>
    <w:rsid w:val="00066AB0"/>
    <w:rsid w:val="000675F4"/>
    <w:rsid w:val="00067723"/>
    <w:rsid w:val="00067C9E"/>
    <w:rsid w:val="000709A0"/>
    <w:rsid w:val="00071424"/>
    <w:rsid w:val="000717E4"/>
    <w:rsid w:val="00071CF4"/>
    <w:rsid w:val="000724F3"/>
    <w:rsid w:val="000725F2"/>
    <w:rsid w:val="00072849"/>
    <w:rsid w:val="0007286C"/>
    <w:rsid w:val="00072A44"/>
    <w:rsid w:val="00072F02"/>
    <w:rsid w:val="0007373B"/>
    <w:rsid w:val="000738FE"/>
    <w:rsid w:val="00074103"/>
    <w:rsid w:val="00075FDD"/>
    <w:rsid w:val="000760A9"/>
    <w:rsid w:val="00076424"/>
    <w:rsid w:val="00077319"/>
    <w:rsid w:val="0007740B"/>
    <w:rsid w:val="00077488"/>
    <w:rsid w:val="0007758E"/>
    <w:rsid w:val="00077734"/>
    <w:rsid w:val="0008035C"/>
    <w:rsid w:val="000804B8"/>
    <w:rsid w:val="000806AC"/>
    <w:rsid w:val="000806F1"/>
    <w:rsid w:val="000807DE"/>
    <w:rsid w:val="00081075"/>
    <w:rsid w:val="000828B7"/>
    <w:rsid w:val="000828C3"/>
    <w:rsid w:val="000831A7"/>
    <w:rsid w:val="000832BE"/>
    <w:rsid w:val="000832EA"/>
    <w:rsid w:val="00083430"/>
    <w:rsid w:val="000835F2"/>
    <w:rsid w:val="000836A7"/>
    <w:rsid w:val="000838A6"/>
    <w:rsid w:val="00084252"/>
    <w:rsid w:val="00084480"/>
    <w:rsid w:val="000844CD"/>
    <w:rsid w:val="00084551"/>
    <w:rsid w:val="00084BC6"/>
    <w:rsid w:val="000856AB"/>
    <w:rsid w:val="0008591D"/>
    <w:rsid w:val="00085A53"/>
    <w:rsid w:val="00086429"/>
    <w:rsid w:val="000865ED"/>
    <w:rsid w:val="00086F6E"/>
    <w:rsid w:val="0008759A"/>
    <w:rsid w:val="0008760F"/>
    <w:rsid w:val="00087682"/>
    <w:rsid w:val="00087D3E"/>
    <w:rsid w:val="00087E6B"/>
    <w:rsid w:val="00090372"/>
    <w:rsid w:val="000903EB"/>
    <w:rsid w:val="00090AA6"/>
    <w:rsid w:val="0009172C"/>
    <w:rsid w:val="00091D25"/>
    <w:rsid w:val="0009207F"/>
    <w:rsid w:val="000921D3"/>
    <w:rsid w:val="00092881"/>
    <w:rsid w:val="00092B06"/>
    <w:rsid w:val="00093E04"/>
    <w:rsid w:val="00094207"/>
    <w:rsid w:val="00095214"/>
    <w:rsid w:val="000952B1"/>
    <w:rsid w:val="000958A1"/>
    <w:rsid w:val="000965BE"/>
    <w:rsid w:val="00096E71"/>
    <w:rsid w:val="0009751E"/>
    <w:rsid w:val="000977F8"/>
    <w:rsid w:val="00097AFC"/>
    <w:rsid w:val="00097B38"/>
    <w:rsid w:val="00097EDE"/>
    <w:rsid w:val="00097EE8"/>
    <w:rsid w:val="000A00A9"/>
    <w:rsid w:val="000A0695"/>
    <w:rsid w:val="000A0AE6"/>
    <w:rsid w:val="000A0BFB"/>
    <w:rsid w:val="000A0C86"/>
    <w:rsid w:val="000A1727"/>
    <w:rsid w:val="000A1929"/>
    <w:rsid w:val="000A193C"/>
    <w:rsid w:val="000A19F6"/>
    <w:rsid w:val="000A1A05"/>
    <w:rsid w:val="000A1C81"/>
    <w:rsid w:val="000A230C"/>
    <w:rsid w:val="000A2340"/>
    <w:rsid w:val="000A245D"/>
    <w:rsid w:val="000A2C23"/>
    <w:rsid w:val="000A2E28"/>
    <w:rsid w:val="000A306A"/>
    <w:rsid w:val="000A363A"/>
    <w:rsid w:val="000A375D"/>
    <w:rsid w:val="000A37FD"/>
    <w:rsid w:val="000A3989"/>
    <w:rsid w:val="000A3CE3"/>
    <w:rsid w:val="000A4113"/>
    <w:rsid w:val="000A429A"/>
    <w:rsid w:val="000A43F4"/>
    <w:rsid w:val="000A4941"/>
    <w:rsid w:val="000A6955"/>
    <w:rsid w:val="000B084F"/>
    <w:rsid w:val="000B09A1"/>
    <w:rsid w:val="000B0BB5"/>
    <w:rsid w:val="000B0DB1"/>
    <w:rsid w:val="000B1438"/>
    <w:rsid w:val="000B1777"/>
    <w:rsid w:val="000B1A88"/>
    <w:rsid w:val="000B1C50"/>
    <w:rsid w:val="000B1DF7"/>
    <w:rsid w:val="000B2694"/>
    <w:rsid w:val="000B28DD"/>
    <w:rsid w:val="000B30C0"/>
    <w:rsid w:val="000B33FB"/>
    <w:rsid w:val="000B357D"/>
    <w:rsid w:val="000B36E4"/>
    <w:rsid w:val="000B3973"/>
    <w:rsid w:val="000B3CF8"/>
    <w:rsid w:val="000B3FD2"/>
    <w:rsid w:val="000B4387"/>
    <w:rsid w:val="000B4AF1"/>
    <w:rsid w:val="000B4D86"/>
    <w:rsid w:val="000B5399"/>
    <w:rsid w:val="000B57E4"/>
    <w:rsid w:val="000B5F5D"/>
    <w:rsid w:val="000B6889"/>
    <w:rsid w:val="000B699D"/>
    <w:rsid w:val="000B6F82"/>
    <w:rsid w:val="000B764E"/>
    <w:rsid w:val="000B7A9F"/>
    <w:rsid w:val="000B7C01"/>
    <w:rsid w:val="000C0176"/>
    <w:rsid w:val="000C035D"/>
    <w:rsid w:val="000C05C0"/>
    <w:rsid w:val="000C0E44"/>
    <w:rsid w:val="000C1059"/>
    <w:rsid w:val="000C11DF"/>
    <w:rsid w:val="000C11EE"/>
    <w:rsid w:val="000C1235"/>
    <w:rsid w:val="000C142D"/>
    <w:rsid w:val="000C1D81"/>
    <w:rsid w:val="000C1FB4"/>
    <w:rsid w:val="000C2006"/>
    <w:rsid w:val="000C266C"/>
    <w:rsid w:val="000C2E03"/>
    <w:rsid w:val="000C3654"/>
    <w:rsid w:val="000C36C3"/>
    <w:rsid w:val="000C3B6D"/>
    <w:rsid w:val="000C3D5F"/>
    <w:rsid w:val="000C402C"/>
    <w:rsid w:val="000C41EC"/>
    <w:rsid w:val="000C4308"/>
    <w:rsid w:val="000C4911"/>
    <w:rsid w:val="000C4A6F"/>
    <w:rsid w:val="000C4B4E"/>
    <w:rsid w:val="000C4E45"/>
    <w:rsid w:val="000C5024"/>
    <w:rsid w:val="000C56AF"/>
    <w:rsid w:val="000C56B3"/>
    <w:rsid w:val="000C5A6E"/>
    <w:rsid w:val="000C5A9C"/>
    <w:rsid w:val="000C6867"/>
    <w:rsid w:val="000C6C7B"/>
    <w:rsid w:val="000C6E65"/>
    <w:rsid w:val="000C70CE"/>
    <w:rsid w:val="000C7410"/>
    <w:rsid w:val="000C7925"/>
    <w:rsid w:val="000C7EA9"/>
    <w:rsid w:val="000C7F7A"/>
    <w:rsid w:val="000D0294"/>
    <w:rsid w:val="000D0360"/>
    <w:rsid w:val="000D06DB"/>
    <w:rsid w:val="000D09B8"/>
    <w:rsid w:val="000D1281"/>
    <w:rsid w:val="000D1367"/>
    <w:rsid w:val="000D150C"/>
    <w:rsid w:val="000D17A3"/>
    <w:rsid w:val="000D1D4F"/>
    <w:rsid w:val="000D200E"/>
    <w:rsid w:val="000D26DD"/>
    <w:rsid w:val="000D3075"/>
    <w:rsid w:val="000D307B"/>
    <w:rsid w:val="000D34D9"/>
    <w:rsid w:val="000D4168"/>
    <w:rsid w:val="000D41F6"/>
    <w:rsid w:val="000D4423"/>
    <w:rsid w:val="000D4428"/>
    <w:rsid w:val="000D4A4F"/>
    <w:rsid w:val="000D4C6E"/>
    <w:rsid w:val="000D5198"/>
    <w:rsid w:val="000D5AF5"/>
    <w:rsid w:val="000D5F89"/>
    <w:rsid w:val="000D63CA"/>
    <w:rsid w:val="000D6551"/>
    <w:rsid w:val="000D68C1"/>
    <w:rsid w:val="000D6E0F"/>
    <w:rsid w:val="000E0B87"/>
    <w:rsid w:val="000E0E7D"/>
    <w:rsid w:val="000E0FE4"/>
    <w:rsid w:val="000E137A"/>
    <w:rsid w:val="000E1454"/>
    <w:rsid w:val="000E1784"/>
    <w:rsid w:val="000E1E95"/>
    <w:rsid w:val="000E2BAE"/>
    <w:rsid w:val="000E3008"/>
    <w:rsid w:val="000E30FF"/>
    <w:rsid w:val="000E355C"/>
    <w:rsid w:val="000E35ED"/>
    <w:rsid w:val="000E38ED"/>
    <w:rsid w:val="000E3D35"/>
    <w:rsid w:val="000E41E3"/>
    <w:rsid w:val="000E44F4"/>
    <w:rsid w:val="000E46A4"/>
    <w:rsid w:val="000E47CE"/>
    <w:rsid w:val="000E4A8F"/>
    <w:rsid w:val="000E598F"/>
    <w:rsid w:val="000E59E7"/>
    <w:rsid w:val="000E5BFE"/>
    <w:rsid w:val="000E5DEB"/>
    <w:rsid w:val="000E63AE"/>
    <w:rsid w:val="000E63BB"/>
    <w:rsid w:val="000E66B1"/>
    <w:rsid w:val="000E6816"/>
    <w:rsid w:val="000E72F7"/>
    <w:rsid w:val="000E7343"/>
    <w:rsid w:val="000E7383"/>
    <w:rsid w:val="000E7463"/>
    <w:rsid w:val="000E76A3"/>
    <w:rsid w:val="000E7BAB"/>
    <w:rsid w:val="000E7FC8"/>
    <w:rsid w:val="000F01A4"/>
    <w:rsid w:val="000F07E8"/>
    <w:rsid w:val="000F08E9"/>
    <w:rsid w:val="000F093E"/>
    <w:rsid w:val="000F0983"/>
    <w:rsid w:val="000F0A2E"/>
    <w:rsid w:val="000F0B54"/>
    <w:rsid w:val="000F0FFD"/>
    <w:rsid w:val="000F15E0"/>
    <w:rsid w:val="000F1677"/>
    <w:rsid w:val="000F185F"/>
    <w:rsid w:val="000F1956"/>
    <w:rsid w:val="000F3035"/>
    <w:rsid w:val="000F33D7"/>
    <w:rsid w:val="000F33E1"/>
    <w:rsid w:val="000F48C8"/>
    <w:rsid w:val="000F4D1A"/>
    <w:rsid w:val="000F537E"/>
    <w:rsid w:val="000F584D"/>
    <w:rsid w:val="000F602F"/>
    <w:rsid w:val="000F6635"/>
    <w:rsid w:val="000F6ACB"/>
    <w:rsid w:val="000F76E8"/>
    <w:rsid w:val="000F7FB9"/>
    <w:rsid w:val="0010024A"/>
    <w:rsid w:val="001002C6"/>
    <w:rsid w:val="001002D8"/>
    <w:rsid w:val="00100342"/>
    <w:rsid w:val="00100720"/>
    <w:rsid w:val="00100E31"/>
    <w:rsid w:val="00100FF5"/>
    <w:rsid w:val="001012FD"/>
    <w:rsid w:val="00101335"/>
    <w:rsid w:val="001016DA"/>
    <w:rsid w:val="0010171A"/>
    <w:rsid w:val="00101C2C"/>
    <w:rsid w:val="00101E0D"/>
    <w:rsid w:val="00101E77"/>
    <w:rsid w:val="001020F8"/>
    <w:rsid w:val="00102730"/>
    <w:rsid w:val="00102D24"/>
    <w:rsid w:val="00102E33"/>
    <w:rsid w:val="00102F49"/>
    <w:rsid w:val="0010348F"/>
    <w:rsid w:val="0010350C"/>
    <w:rsid w:val="00103712"/>
    <w:rsid w:val="00103962"/>
    <w:rsid w:val="001049E5"/>
    <w:rsid w:val="00104EFB"/>
    <w:rsid w:val="0010507E"/>
    <w:rsid w:val="001062E7"/>
    <w:rsid w:val="001068AA"/>
    <w:rsid w:val="00106B0A"/>
    <w:rsid w:val="00106E1B"/>
    <w:rsid w:val="00107300"/>
    <w:rsid w:val="00107450"/>
    <w:rsid w:val="001074B7"/>
    <w:rsid w:val="00107540"/>
    <w:rsid w:val="00107F4B"/>
    <w:rsid w:val="001102F4"/>
    <w:rsid w:val="001106F9"/>
    <w:rsid w:val="00110A56"/>
    <w:rsid w:val="00110E5F"/>
    <w:rsid w:val="001110E3"/>
    <w:rsid w:val="001111E8"/>
    <w:rsid w:val="0011133A"/>
    <w:rsid w:val="0011185B"/>
    <w:rsid w:val="0011230F"/>
    <w:rsid w:val="001125DF"/>
    <w:rsid w:val="001126A4"/>
    <w:rsid w:val="00112FFF"/>
    <w:rsid w:val="00113361"/>
    <w:rsid w:val="0011358A"/>
    <w:rsid w:val="00113737"/>
    <w:rsid w:val="001137B6"/>
    <w:rsid w:val="00113F6E"/>
    <w:rsid w:val="001140EE"/>
    <w:rsid w:val="001141E2"/>
    <w:rsid w:val="00114C2A"/>
    <w:rsid w:val="00115A88"/>
    <w:rsid w:val="00115CCE"/>
    <w:rsid w:val="00115F85"/>
    <w:rsid w:val="00116557"/>
    <w:rsid w:val="0011679F"/>
    <w:rsid w:val="00116C68"/>
    <w:rsid w:val="00116EE8"/>
    <w:rsid w:val="0011747E"/>
    <w:rsid w:val="001204FE"/>
    <w:rsid w:val="001222AA"/>
    <w:rsid w:val="00122713"/>
    <w:rsid w:val="00122D2E"/>
    <w:rsid w:val="00123A42"/>
    <w:rsid w:val="00123C1A"/>
    <w:rsid w:val="00123DDB"/>
    <w:rsid w:val="00123FD4"/>
    <w:rsid w:val="00124723"/>
    <w:rsid w:val="00124753"/>
    <w:rsid w:val="001248A1"/>
    <w:rsid w:val="00124D44"/>
    <w:rsid w:val="00125234"/>
    <w:rsid w:val="00125628"/>
    <w:rsid w:val="001264EE"/>
    <w:rsid w:val="00126613"/>
    <w:rsid w:val="00126917"/>
    <w:rsid w:val="00126E88"/>
    <w:rsid w:val="001274A6"/>
    <w:rsid w:val="001274DB"/>
    <w:rsid w:val="0012767F"/>
    <w:rsid w:val="00127CC3"/>
    <w:rsid w:val="00127E43"/>
    <w:rsid w:val="00130293"/>
    <w:rsid w:val="00130913"/>
    <w:rsid w:val="00130FBE"/>
    <w:rsid w:val="001312F6"/>
    <w:rsid w:val="001318BD"/>
    <w:rsid w:val="00132C6D"/>
    <w:rsid w:val="001337C0"/>
    <w:rsid w:val="00133A64"/>
    <w:rsid w:val="00133B4A"/>
    <w:rsid w:val="00133D78"/>
    <w:rsid w:val="00135336"/>
    <w:rsid w:val="001353F1"/>
    <w:rsid w:val="00135687"/>
    <w:rsid w:val="0013587A"/>
    <w:rsid w:val="00135FFF"/>
    <w:rsid w:val="001360A7"/>
    <w:rsid w:val="00136D62"/>
    <w:rsid w:val="001370ED"/>
    <w:rsid w:val="00137F15"/>
    <w:rsid w:val="00140CC9"/>
    <w:rsid w:val="00140CE5"/>
    <w:rsid w:val="00141D33"/>
    <w:rsid w:val="00142ED8"/>
    <w:rsid w:val="00143132"/>
    <w:rsid w:val="001434A9"/>
    <w:rsid w:val="00144119"/>
    <w:rsid w:val="001441DA"/>
    <w:rsid w:val="001443C5"/>
    <w:rsid w:val="00145591"/>
    <w:rsid w:val="001456D8"/>
    <w:rsid w:val="00146796"/>
    <w:rsid w:val="00146B4E"/>
    <w:rsid w:val="00146DFA"/>
    <w:rsid w:val="001470EC"/>
    <w:rsid w:val="00147473"/>
    <w:rsid w:val="00147694"/>
    <w:rsid w:val="00147CBD"/>
    <w:rsid w:val="00150161"/>
    <w:rsid w:val="0015098A"/>
    <w:rsid w:val="0015157B"/>
    <w:rsid w:val="00151C5C"/>
    <w:rsid w:val="0015276A"/>
    <w:rsid w:val="001528B0"/>
    <w:rsid w:val="00152C8F"/>
    <w:rsid w:val="00153386"/>
    <w:rsid w:val="00153C2B"/>
    <w:rsid w:val="00153C7F"/>
    <w:rsid w:val="00154378"/>
    <w:rsid w:val="0015439B"/>
    <w:rsid w:val="00154AD5"/>
    <w:rsid w:val="00154D85"/>
    <w:rsid w:val="00154E79"/>
    <w:rsid w:val="00155412"/>
    <w:rsid w:val="001555C1"/>
    <w:rsid w:val="001559F7"/>
    <w:rsid w:val="00155BAF"/>
    <w:rsid w:val="00156D18"/>
    <w:rsid w:val="00157231"/>
    <w:rsid w:val="001575ED"/>
    <w:rsid w:val="0015765F"/>
    <w:rsid w:val="00157E39"/>
    <w:rsid w:val="00160568"/>
    <w:rsid w:val="001609DB"/>
    <w:rsid w:val="00160AC6"/>
    <w:rsid w:val="00162893"/>
    <w:rsid w:val="00162C70"/>
    <w:rsid w:val="00162E2F"/>
    <w:rsid w:val="00163482"/>
    <w:rsid w:val="00163827"/>
    <w:rsid w:val="00163B99"/>
    <w:rsid w:val="00164371"/>
    <w:rsid w:val="001646E8"/>
    <w:rsid w:val="001646F2"/>
    <w:rsid w:val="00164C42"/>
    <w:rsid w:val="00164D4F"/>
    <w:rsid w:val="00165670"/>
    <w:rsid w:val="00165F74"/>
    <w:rsid w:val="001664BC"/>
    <w:rsid w:val="00166688"/>
    <w:rsid w:val="00166D9B"/>
    <w:rsid w:val="00167222"/>
    <w:rsid w:val="001672C8"/>
    <w:rsid w:val="00167539"/>
    <w:rsid w:val="00167629"/>
    <w:rsid w:val="00170091"/>
    <w:rsid w:val="00170195"/>
    <w:rsid w:val="001701C8"/>
    <w:rsid w:val="001702FA"/>
    <w:rsid w:val="0017118E"/>
    <w:rsid w:val="0017135F"/>
    <w:rsid w:val="0017151C"/>
    <w:rsid w:val="00171528"/>
    <w:rsid w:val="00171558"/>
    <w:rsid w:val="001715F7"/>
    <w:rsid w:val="0017194A"/>
    <w:rsid w:val="00171E47"/>
    <w:rsid w:val="001723BC"/>
    <w:rsid w:val="001727FC"/>
    <w:rsid w:val="0017335C"/>
    <w:rsid w:val="001738B7"/>
    <w:rsid w:val="00173B63"/>
    <w:rsid w:val="00174601"/>
    <w:rsid w:val="00174BBC"/>
    <w:rsid w:val="0017518E"/>
    <w:rsid w:val="00175327"/>
    <w:rsid w:val="00175581"/>
    <w:rsid w:val="00175822"/>
    <w:rsid w:val="00175FF8"/>
    <w:rsid w:val="00176996"/>
    <w:rsid w:val="00176B73"/>
    <w:rsid w:val="00176FF2"/>
    <w:rsid w:val="00177027"/>
    <w:rsid w:val="00177595"/>
    <w:rsid w:val="001776EA"/>
    <w:rsid w:val="001777EC"/>
    <w:rsid w:val="001805BB"/>
    <w:rsid w:val="00180623"/>
    <w:rsid w:val="001809C4"/>
    <w:rsid w:val="00180A79"/>
    <w:rsid w:val="001815FC"/>
    <w:rsid w:val="00181D27"/>
    <w:rsid w:val="00182576"/>
    <w:rsid w:val="00182BBE"/>
    <w:rsid w:val="00183851"/>
    <w:rsid w:val="00183912"/>
    <w:rsid w:val="00183C4D"/>
    <w:rsid w:val="001841C9"/>
    <w:rsid w:val="00184689"/>
    <w:rsid w:val="00184BFF"/>
    <w:rsid w:val="00184C8C"/>
    <w:rsid w:val="00185007"/>
    <w:rsid w:val="00185163"/>
    <w:rsid w:val="00185284"/>
    <w:rsid w:val="0018543B"/>
    <w:rsid w:val="00185488"/>
    <w:rsid w:val="0018591C"/>
    <w:rsid w:val="00185987"/>
    <w:rsid w:val="00185C13"/>
    <w:rsid w:val="00185D89"/>
    <w:rsid w:val="00185F1D"/>
    <w:rsid w:val="00186225"/>
    <w:rsid w:val="00186FD1"/>
    <w:rsid w:val="001874AE"/>
    <w:rsid w:val="001879BA"/>
    <w:rsid w:val="0019058E"/>
    <w:rsid w:val="00190DE2"/>
    <w:rsid w:val="00191E43"/>
    <w:rsid w:val="00191FA8"/>
    <w:rsid w:val="001925BA"/>
    <w:rsid w:val="0019264D"/>
    <w:rsid w:val="001926DD"/>
    <w:rsid w:val="00192BC2"/>
    <w:rsid w:val="001930DA"/>
    <w:rsid w:val="001932EC"/>
    <w:rsid w:val="00193419"/>
    <w:rsid w:val="00193551"/>
    <w:rsid w:val="00193625"/>
    <w:rsid w:val="00193A80"/>
    <w:rsid w:val="00193AD6"/>
    <w:rsid w:val="00193F98"/>
    <w:rsid w:val="001940ED"/>
    <w:rsid w:val="00194619"/>
    <w:rsid w:val="00194A45"/>
    <w:rsid w:val="00194CBB"/>
    <w:rsid w:val="00195925"/>
    <w:rsid w:val="001961E2"/>
    <w:rsid w:val="00196829"/>
    <w:rsid w:val="001971D4"/>
    <w:rsid w:val="00197923"/>
    <w:rsid w:val="001A0063"/>
    <w:rsid w:val="001A026D"/>
    <w:rsid w:val="001A0B98"/>
    <w:rsid w:val="001A0F4E"/>
    <w:rsid w:val="001A179E"/>
    <w:rsid w:val="001A1B4C"/>
    <w:rsid w:val="001A28D2"/>
    <w:rsid w:val="001A2B9B"/>
    <w:rsid w:val="001A2CD3"/>
    <w:rsid w:val="001A32CC"/>
    <w:rsid w:val="001A333C"/>
    <w:rsid w:val="001A3B7E"/>
    <w:rsid w:val="001A3D93"/>
    <w:rsid w:val="001A42EB"/>
    <w:rsid w:val="001A4963"/>
    <w:rsid w:val="001A4984"/>
    <w:rsid w:val="001A4BC2"/>
    <w:rsid w:val="001A5AD6"/>
    <w:rsid w:val="001A5C97"/>
    <w:rsid w:val="001A60D1"/>
    <w:rsid w:val="001A633A"/>
    <w:rsid w:val="001A634A"/>
    <w:rsid w:val="001A6521"/>
    <w:rsid w:val="001A6AA7"/>
    <w:rsid w:val="001A6E18"/>
    <w:rsid w:val="001A7110"/>
    <w:rsid w:val="001A7373"/>
    <w:rsid w:val="001A7B27"/>
    <w:rsid w:val="001A7B8A"/>
    <w:rsid w:val="001B03C2"/>
    <w:rsid w:val="001B046F"/>
    <w:rsid w:val="001B076A"/>
    <w:rsid w:val="001B0864"/>
    <w:rsid w:val="001B0BA0"/>
    <w:rsid w:val="001B0E06"/>
    <w:rsid w:val="001B1B88"/>
    <w:rsid w:val="001B1EB9"/>
    <w:rsid w:val="001B1F3E"/>
    <w:rsid w:val="001B1FAC"/>
    <w:rsid w:val="001B2948"/>
    <w:rsid w:val="001B4037"/>
    <w:rsid w:val="001B4067"/>
    <w:rsid w:val="001B48E1"/>
    <w:rsid w:val="001B4971"/>
    <w:rsid w:val="001B4CAF"/>
    <w:rsid w:val="001B4ECB"/>
    <w:rsid w:val="001B507D"/>
    <w:rsid w:val="001B5390"/>
    <w:rsid w:val="001B57B0"/>
    <w:rsid w:val="001B5844"/>
    <w:rsid w:val="001B5868"/>
    <w:rsid w:val="001B59F8"/>
    <w:rsid w:val="001B5B1E"/>
    <w:rsid w:val="001B5C8C"/>
    <w:rsid w:val="001B5EFF"/>
    <w:rsid w:val="001B62D5"/>
    <w:rsid w:val="001B65F0"/>
    <w:rsid w:val="001B6C95"/>
    <w:rsid w:val="001B7050"/>
    <w:rsid w:val="001B78A3"/>
    <w:rsid w:val="001B7C42"/>
    <w:rsid w:val="001C01F3"/>
    <w:rsid w:val="001C0B59"/>
    <w:rsid w:val="001C0F78"/>
    <w:rsid w:val="001C0FA5"/>
    <w:rsid w:val="001C1E97"/>
    <w:rsid w:val="001C2116"/>
    <w:rsid w:val="001C2486"/>
    <w:rsid w:val="001C2584"/>
    <w:rsid w:val="001C2AD8"/>
    <w:rsid w:val="001C3CAF"/>
    <w:rsid w:val="001C4226"/>
    <w:rsid w:val="001C454B"/>
    <w:rsid w:val="001C4563"/>
    <w:rsid w:val="001C46C6"/>
    <w:rsid w:val="001C4F0D"/>
    <w:rsid w:val="001C59FD"/>
    <w:rsid w:val="001C6670"/>
    <w:rsid w:val="001C7502"/>
    <w:rsid w:val="001C78BD"/>
    <w:rsid w:val="001C7DFC"/>
    <w:rsid w:val="001C7ECF"/>
    <w:rsid w:val="001D0876"/>
    <w:rsid w:val="001D0CD7"/>
    <w:rsid w:val="001D117F"/>
    <w:rsid w:val="001D1428"/>
    <w:rsid w:val="001D1675"/>
    <w:rsid w:val="001D325C"/>
    <w:rsid w:val="001D3BDD"/>
    <w:rsid w:val="001D4CE7"/>
    <w:rsid w:val="001D57E5"/>
    <w:rsid w:val="001D5D8E"/>
    <w:rsid w:val="001D5E07"/>
    <w:rsid w:val="001D630B"/>
    <w:rsid w:val="001D6424"/>
    <w:rsid w:val="001D6A37"/>
    <w:rsid w:val="001D6B3D"/>
    <w:rsid w:val="001D6CED"/>
    <w:rsid w:val="001D6D6A"/>
    <w:rsid w:val="001D70F4"/>
    <w:rsid w:val="001D71F6"/>
    <w:rsid w:val="001D79E7"/>
    <w:rsid w:val="001D7AEE"/>
    <w:rsid w:val="001E13BB"/>
    <w:rsid w:val="001E1DFD"/>
    <w:rsid w:val="001E1E2D"/>
    <w:rsid w:val="001E1FB5"/>
    <w:rsid w:val="001E2E10"/>
    <w:rsid w:val="001E3098"/>
    <w:rsid w:val="001E3464"/>
    <w:rsid w:val="001E386F"/>
    <w:rsid w:val="001E3900"/>
    <w:rsid w:val="001E3E38"/>
    <w:rsid w:val="001E3FCE"/>
    <w:rsid w:val="001E41E3"/>
    <w:rsid w:val="001E45BC"/>
    <w:rsid w:val="001E4AB1"/>
    <w:rsid w:val="001E5F36"/>
    <w:rsid w:val="001E5FEE"/>
    <w:rsid w:val="001E6FBB"/>
    <w:rsid w:val="001E75C5"/>
    <w:rsid w:val="001E7632"/>
    <w:rsid w:val="001E773E"/>
    <w:rsid w:val="001E788A"/>
    <w:rsid w:val="001E7943"/>
    <w:rsid w:val="001F0048"/>
    <w:rsid w:val="001F0526"/>
    <w:rsid w:val="001F0D5B"/>
    <w:rsid w:val="001F0DCD"/>
    <w:rsid w:val="001F104A"/>
    <w:rsid w:val="001F1A68"/>
    <w:rsid w:val="001F1EA6"/>
    <w:rsid w:val="001F21B7"/>
    <w:rsid w:val="001F2286"/>
    <w:rsid w:val="001F24A4"/>
    <w:rsid w:val="001F2D74"/>
    <w:rsid w:val="001F2DA0"/>
    <w:rsid w:val="001F3E09"/>
    <w:rsid w:val="001F4BFF"/>
    <w:rsid w:val="001F4CC0"/>
    <w:rsid w:val="001F5EE8"/>
    <w:rsid w:val="001F62E3"/>
    <w:rsid w:val="001F640C"/>
    <w:rsid w:val="001F64F1"/>
    <w:rsid w:val="001F6845"/>
    <w:rsid w:val="001F6992"/>
    <w:rsid w:val="001F6CFF"/>
    <w:rsid w:val="001F6F2C"/>
    <w:rsid w:val="001F746E"/>
    <w:rsid w:val="001F789E"/>
    <w:rsid w:val="001F7E48"/>
    <w:rsid w:val="001F7F6F"/>
    <w:rsid w:val="002000D0"/>
    <w:rsid w:val="002004A2"/>
    <w:rsid w:val="002008B6"/>
    <w:rsid w:val="00200BC1"/>
    <w:rsid w:val="00200BDC"/>
    <w:rsid w:val="00200EB0"/>
    <w:rsid w:val="002010C4"/>
    <w:rsid w:val="002017BE"/>
    <w:rsid w:val="00201C45"/>
    <w:rsid w:val="00202A58"/>
    <w:rsid w:val="00202D41"/>
    <w:rsid w:val="002036FF"/>
    <w:rsid w:val="00203B50"/>
    <w:rsid w:val="002044AB"/>
    <w:rsid w:val="0020493C"/>
    <w:rsid w:val="0020509C"/>
    <w:rsid w:val="002061A4"/>
    <w:rsid w:val="002066CA"/>
    <w:rsid w:val="002067FF"/>
    <w:rsid w:val="00206AD0"/>
    <w:rsid w:val="00207285"/>
    <w:rsid w:val="00207B2E"/>
    <w:rsid w:val="00210440"/>
    <w:rsid w:val="00210878"/>
    <w:rsid w:val="00210ED2"/>
    <w:rsid w:val="002111F9"/>
    <w:rsid w:val="002115DA"/>
    <w:rsid w:val="002117D4"/>
    <w:rsid w:val="00211B72"/>
    <w:rsid w:val="00211E4E"/>
    <w:rsid w:val="002123CC"/>
    <w:rsid w:val="00212FE9"/>
    <w:rsid w:val="002131C5"/>
    <w:rsid w:val="0021332C"/>
    <w:rsid w:val="0021356F"/>
    <w:rsid w:val="002135F6"/>
    <w:rsid w:val="002145AE"/>
    <w:rsid w:val="00214AA2"/>
    <w:rsid w:val="00214EB9"/>
    <w:rsid w:val="00214FBF"/>
    <w:rsid w:val="002154D2"/>
    <w:rsid w:val="0021561C"/>
    <w:rsid w:val="002156D5"/>
    <w:rsid w:val="0021598A"/>
    <w:rsid w:val="00216B07"/>
    <w:rsid w:val="00217104"/>
    <w:rsid w:val="0021711F"/>
    <w:rsid w:val="0021759D"/>
    <w:rsid w:val="002176DF"/>
    <w:rsid w:val="0021772D"/>
    <w:rsid w:val="00217A84"/>
    <w:rsid w:val="00217ECB"/>
    <w:rsid w:val="00217F35"/>
    <w:rsid w:val="002207B6"/>
    <w:rsid w:val="002207BD"/>
    <w:rsid w:val="00220E43"/>
    <w:rsid w:val="00220E84"/>
    <w:rsid w:val="002217E2"/>
    <w:rsid w:val="00221BAE"/>
    <w:rsid w:val="00222ACC"/>
    <w:rsid w:val="00222DE5"/>
    <w:rsid w:val="002241E6"/>
    <w:rsid w:val="00225177"/>
    <w:rsid w:val="00225729"/>
    <w:rsid w:val="00226639"/>
    <w:rsid w:val="002268F7"/>
    <w:rsid w:val="00226C01"/>
    <w:rsid w:val="002277B0"/>
    <w:rsid w:val="002277EF"/>
    <w:rsid w:val="00227CC8"/>
    <w:rsid w:val="00230121"/>
    <w:rsid w:val="00231115"/>
    <w:rsid w:val="0023153D"/>
    <w:rsid w:val="00232220"/>
    <w:rsid w:val="002325B0"/>
    <w:rsid w:val="002326C0"/>
    <w:rsid w:val="00232BB8"/>
    <w:rsid w:val="00233038"/>
    <w:rsid w:val="0023397A"/>
    <w:rsid w:val="00233ABB"/>
    <w:rsid w:val="00233D0A"/>
    <w:rsid w:val="00235376"/>
    <w:rsid w:val="002353B9"/>
    <w:rsid w:val="002354D4"/>
    <w:rsid w:val="00235CD7"/>
    <w:rsid w:val="00235CEE"/>
    <w:rsid w:val="00235D0E"/>
    <w:rsid w:val="00236C3E"/>
    <w:rsid w:val="00237373"/>
    <w:rsid w:val="002405B0"/>
    <w:rsid w:val="00241307"/>
    <w:rsid w:val="002414A5"/>
    <w:rsid w:val="00242582"/>
    <w:rsid w:val="002428AD"/>
    <w:rsid w:val="002429D9"/>
    <w:rsid w:val="00242B6A"/>
    <w:rsid w:val="00243367"/>
    <w:rsid w:val="002433D1"/>
    <w:rsid w:val="002439FC"/>
    <w:rsid w:val="002443E7"/>
    <w:rsid w:val="00244F7D"/>
    <w:rsid w:val="00244FB7"/>
    <w:rsid w:val="002453E6"/>
    <w:rsid w:val="0024549A"/>
    <w:rsid w:val="00245D2C"/>
    <w:rsid w:val="00246A03"/>
    <w:rsid w:val="00247C0B"/>
    <w:rsid w:val="00247EE0"/>
    <w:rsid w:val="00250534"/>
    <w:rsid w:val="00250A42"/>
    <w:rsid w:val="00250DF0"/>
    <w:rsid w:val="00251E72"/>
    <w:rsid w:val="0025227E"/>
    <w:rsid w:val="0025237C"/>
    <w:rsid w:val="0025298D"/>
    <w:rsid w:val="0025340C"/>
    <w:rsid w:val="0025358E"/>
    <w:rsid w:val="0025369A"/>
    <w:rsid w:val="00253BDD"/>
    <w:rsid w:val="00253CD1"/>
    <w:rsid w:val="00253CFC"/>
    <w:rsid w:val="0025491D"/>
    <w:rsid w:val="00254E09"/>
    <w:rsid w:val="00255228"/>
    <w:rsid w:val="002556CB"/>
    <w:rsid w:val="00255903"/>
    <w:rsid w:val="00255994"/>
    <w:rsid w:val="00257153"/>
    <w:rsid w:val="002574AE"/>
    <w:rsid w:val="002574EB"/>
    <w:rsid w:val="0025751E"/>
    <w:rsid w:val="002576C3"/>
    <w:rsid w:val="00257738"/>
    <w:rsid w:val="00260317"/>
    <w:rsid w:val="00260687"/>
    <w:rsid w:val="00260D66"/>
    <w:rsid w:val="002611F4"/>
    <w:rsid w:val="0026173F"/>
    <w:rsid w:val="002627EC"/>
    <w:rsid w:val="00262D4C"/>
    <w:rsid w:val="00262FE6"/>
    <w:rsid w:val="002638D8"/>
    <w:rsid w:val="002639D5"/>
    <w:rsid w:val="00263A88"/>
    <w:rsid w:val="002644C3"/>
    <w:rsid w:val="00265C87"/>
    <w:rsid w:val="002663C8"/>
    <w:rsid w:val="0026645F"/>
    <w:rsid w:val="002666DE"/>
    <w:rsid w:val="00266EEA"/>
    <w:rsid w:val="00267A81"/>
    <w:rsid w:val="00267DED"/>
    <w:rsid w:val="00267E2E"/>
    <w:rsid w:val="00270ECA"/>
    <w:rsid w:val="002712D1"/>
    <w:rsid w:val="00271D31"/>
    <w:rsid w:val="002722CF"/>
    <w:rsid w:val="00272FB1"/>
    <w:rsid w:val="00273134"/>
    <w:rsid w:val="00273C60"/>
    <w:rsid w:val="00273D97"/>
    <w:rsid w:val="00274070"/>
    <w:rsid w:val="00274655"/>
    <w:rsid w:val="00274B9B"/>
    <w:rsid w:val="002754BD"/>
    <w:rsid w:val="002755EB"/>
    <w:rsid w:val="00275A4C"/>
    <w:rsid w:val="00276121"/>
    <w:rsid w:val="002761A9"/>
    <w:rsid w:val="00276E7C"/>
    <w:rsid w:val="002771CB"/>
    <w:rsid w:val="00277968"/>
    <w:rsid w:val="00277B50"/>
    <w:rsid w:val="00277EE3"/>
    <w:rsid w:val="00280E73"/>
    <w:rsid w:val="00281223"/>
    <w:rsid w:val="00281344"/>
    <w:rsid w:val="002818DC"/>
    <w:rsid w:val="00281972"/>
    <w:rsid w:val="00282353"/>
    <w:rsid w:val="00282964"/>
    <w:rsid w:val="00282BE3"/>
    <w:rsid w:val="00282FFC"/>
    <w:rsid w:val="00283E46"/>
    <w:rsid w:val="00283F68"/>
    <w:rsid w:val="002853FC"/>
    <w:rsid w:val="002855B0"/>
    <w:rsid w:val="002855C0"/>
    <w:rsid w:val="00285AC1"/>
    <w:rsid w:val="00285D74"/>
    <w:rsid w:val="00285F77"/>
    <w:rsid w:val="0028622A"/>
    <w:rsid w:val="00286FDC"/>
    <w:rsid w:val="00287219"/>
    <w:rsid w:val="002873D5"/>
    <w:rsid w:val="00287640"/>
    <w:rsid w:val="00287916"/>
    <w:rsid w:val="00287942"/>
    <w:rsid w:val="002879B4"/>
    <w:rsid w:val="00290074"/>
    <w:rsid w:val="00290EBB"/>
    <w:rsid w:val="00290F0D"/>
    <w:rsid w:val="00290F12"/>
    <w:rsid w:val="0029101B"/>
    <w:rsid w:val="00291339"/>
    <w:rsid w:val="00291583"/>
    <w:rsid w:val="002921A3"/>
    <w:rsid w:val="002921CF"/>
    <w:rsid w:val="00292909"/>
    <w:rsid w:val="002938C7"/>
    <w:rsid w:val="002945F3"/>
    <w:rsid w:val="002947E9"/>
    <w:rsid w:val="00294932"/>
    <w:rsid w:val="002953F0"/>
    <w:rsid w:val="002954E1"/>
    <w:rsid w:val="00295E6F"/>
    <w:rsid w:val="00296DD6"/>
    <w:rsid w:val="002970D3"/>
    <w:rsid w:val="002A03DC"/>
    <w:rsid w:val="002A044C"/>
    <w:rsid w:val="002A06EC"/>
    <w:rsid w:val="002A1145"/>
    <w:rsid w:val="002A2A82"/>
    <w:rsid w:val="002A3270"/>
    <w:rsid w:val="002A3636"/>
    <w:rsid w:val="002A4353"/>
    <w:rsid w:val="002A435E"/>
    <w:rsid w:val="002A45C8"/>
    <w:rsid w:val="002A4721"/>
    <w:rsid w:val="002A481B"/>
    <w:rsid w:val="002A49E4"/>
    <w:rsid w:val="002A5347"/>
    <w:rsid w:val="002A5617"/>
    <w:rsid w:val="002A5FB7"/>
    <w:rsid w:val="002A6489"/>
    <w:rsid w:val="002A690B"/>
    <w:rsid w:val="002A6A94"/>
    <w:rsid w:val="002A6B30"/>
    <w:rsid w:val="002A71A4"/>
    <w:rsid w:val="002A75E6"/>
    <w:rsid w:val="002A7668"/>
    <w:rsid w:val="002A77D5"/>
    <w:rsid w:val="002A7997"/>
    <w:rsid w:val="002B04B3"/>
    <w:rsid w:val="002B0727"/>
    <w:rsid w:val="002B0741"/>
    <w:rsid w:val="002B0A0F"/>
    <w:rsid w:val="002B0B14"/>
    <w:rsid w:val="002B0B17"/>
    <w:rsid w:val="002B1076"/>
    <w:rsid w:val="002B10C8"/>
    <w:rsid w:val="002B18A9"/>
    <w:rsid w:val="002B1A4E"/>
    <w:rsid w:val="002B2000"/>
    <w:rsid w:val="002B2031"/>
    <w:rsid w:val="002B27A2"/>
    <w:rsid w:val="002B27EF"/>
    <w:rsid w:val="002B2910"/>
    <w:rsid w:val="002B3434"/>
    <w:rsid w:val="002B4181"/>
    <w:rsid w:val="002B49B0"/>
    <w:rsid w:val="002B4CDD"/>
    <w:rsid w:val="002B4E77"/>
    <w:rsid w:val="002B51D4"/>
    <w:rsid w:val="002B55A9"/>
    <w:rsid w:val="002B5B8B"/>
    <w:rsid w:val="002B5F5F"/>
    <w:rsid w:val="002B67B6"/>
    <w:rsid w:val="002B6BDA"/>
    <w:rsid w:val="002B6D9B"/>
    <w:rsid w:val="002B6E3C"/>
    <w:rsid w:val="002B6F64"/>
    <w:rsid w:val="002B71C2"/>
    <w:rsid w:val="002B722C"/>
    <w:rsid w:val="002B7711"/>
    <w:rsid w:val="002B783E"/>
    <w:rsid w:val="002B7B31"/>
    <w:rsid w:val="002B7D15"/>
    <w:rsid w:val="002B7E74"/>
    <w:rsid w:val="002C005D"/>
    <w:rsid w:val="002C02C0"/>
    <w:rsid w:val="002C033D"/>
    <w:rsid w:val="002C0351"/>
    <w:rsid w:val="002C0464"/>
    <w:rsid w:val="002C07DC"/>
    <w:rsid w:val="002C0E21"/>
    <w:rsid w:val="002C11BE"/>
    <w:rsid w:val="002C15FA"/>
    <w:rsid w:val="002C185A"/>
    <w:rsid w:val="002C1F19"/>
    <w:rsid w:val="002C250D"/>
    <w:rsid w:val="002C27E8"/>
    <w:rsid w:val="002C2C53"/>
    <w:rsid w:val="002C300B"/>
    <w:rsid w:val="002C30A8"/>
    <w:rsid w:val="002C318F"/>
    <w:rsid w:val="002C3850"/>
    <w:rsid w:val="002C40EF"/>
    <w:rsid w:val="002C4302"/>
    <w:rsid w:val="002C49CA"/>
    <w:rsid w:val="002C4F31"/>
    <w:rsid w:val="002C54C7"/>
    <w:rsid w:val="002C5B2B"/>
    <w:rsid w:val="002C5C5E"/>
    <w:rsid w:val="002C6D01"/>
    <w:rsid w:val="002C6D7D"/>
    <w:rsid w:val="002C6F47"/>
    <w:rsid w:val="002C77DC"/>
    <w:rsid w:val="002C7C7C"/>
    <w:rsid w:val="002C7F42"/>
    <w:rsid w:val="002D10A1"/>
    <w:rsid w:val="002D19EE"/>
    <w:rsid w:val="002D1C81"/>
    <w:rsid w:val="002D1E8E"/>
    <w:rsid w:val="002D2073"/>
    <w:rsid w:val="002D24BD"/>
    <w:rsid w:val="002D259E"/>
    <w:rsid w:val="002D38EB"/>
    <w:rsid w:val="002D4A6B"/>
    <w:rsid w:val="002D4D64"/>
    <w:rsid w:val="002D5035"/>
    <w:rsid w:val="002D546E"/>
    <w:rsid w:val="002D56D3"/>
    <w:rsid w:val="002D57F7"/>
    <w:rsid w:val="002D584C"/>
    <w:rsid w:val="002D6995"/>
    <w:rsid w:val="002D6CA6"/>
    <w:rsid w:val="002D6DC8"/>
    <w:rsid w:val="002D7511"/>
    <w:rsid w:val="002D76C1"/>
    <w:rsid w:val="002E00D0"/>
    <w:rsid w:val="002E02F5"/>
    <w:rsid w:val="002E0960"/>
    <w:rsid w:val="002E1339"/>
    <w:rsid w:val="002E174E"/>
    <w:rsid w:val="002E1850"/>
    <w:rsid w:val="002E22B7"/>
    <w:rsid w:val="002E30F5"/>
    <w:rsid w:val="002E31FD"/>
    <w:rsid w:val="002E35B1"/>
    <w:rsid w:val="002E3C5A"/>
    <w:rsid w:val="002E3E11"/>
    <w:rsid w:val="002E41B1"/>
    <w:rsid w:val="002E4324"/>
    <w:rsid w:val="002E43B7"/>
    <w:rsid w:val="002E4756"/>
    <w:rsid w:val="002E4AA8"/>
    <w:rsid w:val="002E5261"/>
    <w:rsid w:val="002E62FE"/>
    <w:rsid w:val="002E6659"/>
    <w:rsid w:val="002E669A"/>
    <w:rsid w:val="002E6A82"/>
    <w:rsid w:val="002E6C19"/>
    <w:rsid w:val="002E758B"/>
    <w:rsid w:val="002E7834"/>
    <w:rsid w:val="002E7A11"/>
    <w:rsid w:val="002E7AD0"/>
    <w:rsid w:val="002E7C59"/>
    <w:rsid w:val="002E7E53"/>
    <w:rsid w:val="002F010D"/>
    <w:rsid w:val="002F05AE"/>
    <w:rsid w:val="002F06A7"/>
    <w:rsid w:val="002F0848"/>
    <w:rsid w:val="002F1299"/>
    <w:rsid w:val="002F15BF"/>
    <w:rsid w:val="002F20AB"/>
    <w:rsid w:val="002F2418"/>
    <w:rsid w:val="002F265B"/>
    <w:rsid w:val="002F2AFB"/>
    <w:rsid w:val="002F3CBE"/>
    <w:rsid w:val="002F41EC"/>
    <w:rsid w:val="002F4DF3"/>
    <w:rsid w:val="002F59BC"/>
    <w:rsid w:val="002F6161"/>
    <w:rsid w:val="002F63DE"/>
    <w:rsid w:val="002F6830"/>
    <w:rsid w:val="002F6854"/>
    <w:rsid w:val="002F718F"/>
    <w:rsid w:val="002F77B7"/>
    <w:rsid w:val="002F78F5"/>
    <w:rsid w:val="002F7CD3"/>
    <w:rsid w:val="00300175"/>
    <w:rsid w:val="003001A2"/>
    <w:rsid w:val="0030043A"/>
    <w:rsid w:val="00300494"/>
    <w:rsid w:val="0030098B"/>
    <w:rsid w:val="00300AA5"/>
    <w:rsid w:val="00300ED2"/>
    <w:rsid w:val="0030103D"/>
    <w:rsid w:val="0030199D"/>
    <w:rsid w:val="00301A74"/>
    <w:rsid w:val="00301FB8"/>
    <w:rsid w:val="00302C8A"/>
    <w:rsid w:val="00302CD6"/>
    <w:rsid w:val="00302EB6"/>
    <w:rsid w:val="003030C9"/>
    <w:rsid w:val="00303B13"/>
    <w:rsid w:val="00303CD5"/>
    <w:rsid w:val="0030410F"/>
    <w:rsid w:val="003042EB"/>
    <w:rsid w:val="00304405"/>
    <w:rsid w:val="003048AE"/>
    <w:rsid w:val="00304ADB"/>
    <w:rsid w:val="00304DB4"/>
    <w:rsid w:val="0030504D"/>
    <w:rsid w:val="003051F1"/>
    <w:rsid w:val="0030524E"/>
    <w:rsid w:val="00305A08"/>
    <w:rsid w:val="00305B43"/>
    <w:rsid w:val="003060B1"/>
    <w:rsid w:val="003060E1"/>
    <w:rsid w:val="00306197"/>
    <w:rsid w:val="0030671E"/>
    <w:rsid w:val="0030675D"/>
    <w:rsid w:val="00306FF5"/>
    <w:rsid w:val="00307096"/>
    <w:rsid w:val="00307144"/>
    <w:rsid w:val="003074AF"/>
    <w:rsid w:val="003075F9"/>
    <w:rsid w:val="0030798B"/>
    <w:rsid w:val="00307BF1"/>
    <w:rsid w:val="00310278"/>
    <w:rsid w:val="0031038A"/>
    <w:rsid w:val="003104E7"/>
    <w:rsid w:val="0031129E"/>
    <w:rsid w:val="00311433"/>
    <w:rsid w:val="0031197E"/>
    <w:rsid w:val="00311D23"/>
    <w:rsid w:val="0031233B"/>
    <w:rsid w:val="00312749"/>
    <w:rsid w:val="003129A6"/>
    <w:rsid w:val="00312B59"/>
    <w:rsid w:val="00312E94"/>
    <w:rsid w:val="003137B3"/>
    <w:rsid w:val="00313CC5"/>
    <w:rsid w:val="00314368"/>
    <w:rsid w:val="003145A2"/>
    <w:rsid w:val="003145D1"/>
    <w:rsid w:val="0031469F"/>
    <w:rsid w:val="003146A7"/>
    <w:rsid w:val="003149CD"/>
    <w:rsid w:val="00314DB3"/>
    <w:rsid w:val="0031515D"/>
    <w:rsid w:val="003157DB"/>
    <w:rsid w:val="003157EA"/>
    <w:rsid w:val="00315AB9"/>
    <w:rsid w:val="00316032"/>
    <w:rsid w:val="00316252"/>
    <w:rsid w:val="0031649C"/>
    <w:rsid w:val="003168E8"/>
    <w:rsid w:val="003169A5"/>
    <w:rsid w:val="00316B5C"/>
    <w:rsid w:val="00316C9B"/>
    <w:rsid w:val="003170A8"/>
    <w:rsid w:val="003170B1"/>
    <w:rsid w:val="003172C7"/>
    <w:rsid w:val="00317FB7"/>
    <w:rsid w:val="00320914"/>
    <w:rsid w:val="00321290"/>
    <w:rsid w:val="0032139F"/>
    <w:rsid w:val="00321403"/>
    <w:rsid w:val="00321732"/>
    <w:rsid w:val="0032173F"/>
    <w:rsid w:val="003217CD"/>
    <w:rsid w:val="00322173"/>
    <w:rsid w:val="00322449"/>
    <w:rsid w:val="00322972"/>
    <w:rsid w:val="00322A69"/>
    <w:rsid w:val="00323A4B"/>
    <w:rsid w:val="00323D45"/>
    <w:rsid w:val="00323F90"/>
    <w:rsid w:val="0032411D"/>
    <w:rsid w:val="00324175"/>
    <w:rsid w:val="0032421D"/>
    <w:rsid w:val="00325145"/>
    <w:rsid w:val="003252A1"/>
    <w:rsid w:val="00325D69"/>
    <w:rsid w:val="00325F68"/>
    <w:rsid w:val="003260F0"/>
    <w:rsid w:val="003264DD"/>
    <w:rsid w:val="003270CD"/>
    <w:rsid w:val="003272DA"/>
    <w:rsid w:val="0032752A"/>
    <w:rsid w:val="00330547"/>
    <w:rsid w:val="0033060F"/>
    <w:rsid w:val="00330647"/>
    <w:rsid w:val="00330B02"/>
    <w:rsid w:val="00330E8C"/>
    <w:rsid w:val="00331062"/>
    <w:rsid w:val="00331076"/>
    <w:rsid w:val="0033125C"/>
    <w:rsid w:val="003312B6"/>
    <w:rsid w:val="00331386"/>
    <w:rsid w:val="00331AA8"/>
    <w:rsid w:val="0033278A"/>
    <w:rsid w:val="00332863"/>
    <w:rsid w:val="00332BD5"/>
    <w:rsid w:val="00333647"/>
    <w:rsid w:val="00333B22"/>
    <w:rsid w:val="00333D00"/>
    <w:rsid w:val="00333E1A"/>
    <w:rsid w:val="0033416C"/>
    <w:rsid w:val="003343D0"/>
    <w:rsid w:val="00334540"/>
    <w:rsid w:val="00334D9F"/>
    <w:rsid w:val="00334FDF"/>
    <w:rsid w:val="00335139"/>
    <w:rsid w:val="003351B9"/>
    <w:rsid w:val="003352E6"/>
    <w:rsid w:val="003353A5"/>
    <w:rsid w:val="00335429"/>
    <w:rsid w:val="0033596D"/>
    <w:rsid w:val="00335F6A"/>
    <w:rsid w:val="00336627"/>
    <w:rsid w:val="0033773A"/>
    <w:rsid w:val="00337CEF"/>
    <w:rsid w:val="0034005E"/>
    <w:rsid w:val="00340D56"/>
    <w:rsid w:val="00341E0D"/>
    <w:rsid w:val="0034249F"/>
    <w:rsid w:val="0034274B"/>
    <w:rsid w:val="003429D1"/>
    <w:rsid w:val="00342AC6"/>
    <w:rsid w:val="00343237"/>
    <w:rsid w:val="0034332F"/>
    <w:rsid w:val="003434C4"/>
    <w:rsid w:val="00343945"/>
    <w:rsid w:val="00343A0B"/>
    <w:rsid w:val="00343A9C"/>
    <w:rsid w:val="00343B91"/>
    <w:rsid w:val="003440A2"/>
    <w:rsid w:val="00344159"/>
    <w:rsid w:val="0034415A"/>
    <w:rsid w:val="003441A3"/>
    <w:rsid w:val="00344310"/>
    <w:rsid w:val="003444ED"/>
    <w:rsid w:val="003446A2"/>
    <w:rsid w:val="00344BB7"/>
    <w:rsid w:val="00344C3D"/>
    <w:rsid w:val="00344C68"/>
    <w:rsid w:val="00344F0D"/>
    <w:rsid w:val="00344FDD"/>
    <w:rsid w:val="003457E5"/>
    <w:rsid w:val="00345B75"/>
    <w:rsid w:val="00345E38"/>
    <w:rsid w:val="00346755"/>
    <w:rsid w:val="00346978"/>
    <w:rsid w:val="00346C38"/>
    <w:rsid w:val="0034710D"/>
    <w:rsid w:val="00347277"/>
    <w:rsid w:val="00347B18"/>
    <w:rsid w:val="0035049A"/>
    <w:rsid w:val="003506A8"/>
    <w:rsid w:val="00350AB4"/>
    <w:rsid w:val="00350CA3"/>
    <w:rsid w:val="00350E6A"/>
    <w:rsid w:val="003510E6"/>
    <w:rsid w:val="003514C3"/>
    <w:rsid w:val="003515A5"/>
    <w:rsid w:val="00351864"/>
    <w:rsid w:val="00351B65"/>
    <w:rsid w:val="00351CFF"/>
    <w:rsid w:val="0035217E"/>
    <w:rsid w:val="00352183"/>
    <w:rsid w:val="0035266E"/>
    <w:rsid w:val="00352C28"/>
    <w:rsid w:val="00352D35"/>
    <w:rsid w:val="00352DE9"/>
    <w:rsid w:val="003530A3"/>
    <w:rsid w:val="003534D7"/>
    <w:rsid w:val="00353563"/>
    <w:rsid w:val="003536F8"/>
    <w:rsid w:val="00353783"/>
    <w:rsid w:val="00353BF4"/>
    <w:rsid w:val="00353E14"/>
    <w:rsid w:val="003546EC"/>
    <w:rsid w:val="00355295"/>
    <w:rsid w:val="00355465"/>
    <w:rsid w:val="00355929"/>
    <w:rsid w:val="00355B9E"/>
    <w:rsid w:val="00355CA7"/>
    <w:rsid w:val="0035642B"/>
    <w:rsid w:val="003569E3"/>
    <w:rsid w:val="00356D8B"/>
    <w:rsid w:val="0035703A"/>
    <w:rsid w:val="0035732E"/>
    <w:rsid w:val="003576DD"/>
    <w:rsid w:val="00360A46"/>
    <w:rsid w:val="00360FBE"/>
    <w:rsid w:val="00361311"/>
    <w:rsid w:val="003613A5"/>
    <w:rsid w:val="00361460"/>
    <w:rsid w:val="00361EAC"/>
    <w:rsid w:val="00362B53"/>
    <w:rsid w:val="00362DAC"/>
    <w:rsid w:val="00363740"/>
    <w:rsid w:val="00363931"/>
    <w:rsid w:val="00363E23"/>
    <w:rsid w:val="003644AD"/>
    <w:rsid w:val="003647C3"/>
    <w:rsid w:val="003649D4"/>
    <w:rsid w:val="00365090"/>
    <w:rsid w:val="00365350"/>
    <w:rsid w:val="003654AC"/>
    <w:rsid w:val="00365A54"/>
    <w:rsid w:val="00365C57"/>
    <w:rsid w:val="00366862"/>
    <w:rsid w:val="0036690B"/>
    <w:rsid w:val="003700AF"/>
    <w:rsid w:val="00370F40"/>
    <w:rsid w:val="003714F6"/>
    <w:rsid w:val="00372198"/>
    <w:rsid w:val="003729C8"/>
    <w:rsid w:val="00372A69"/>
    <w:rsid w:val="003730DF"/>
    <w:rsid w:val="00373396"/>
    <w:rsid w:val="00373AE3"/>
    <w:rsid w:val="00373C94"/>
    <w:rsid w:val="00374381"/>
    <w:rsid w:val="003743C7"/>
    <w:rsid w:val="003743D7"/>
    <w:rsid w:val="003748EF"/>
    <w:rsid w:val="00374955"/>
    <w:rsid w:val="0037575E"/>
    <w:rsid w:val="003763AD"/>
    <w:rsid w:val="003763BC"/>
    <w:rsid w:val="003767EC"/>
    <w:rsid w:val="00377415"/>
    <w:rsid w:val="00377955"/>
    <w:rsid w:val="00377B14"/>
    <w:rsid w:val="00380C2B"/>
    <w:rsid w:val="00380F9F"/>
    <w:rsid w:val="00381F01"/>
    <w:rsid w:val="0038219F"/>
    <w:rsid w:val="003821DD"/>
    <w:rsid w:val="00382531"/>
    <w:rsid w:val="00382947"/>
    <w:rsid w:val="00382DD4"/>
    <w:rsid w:val="00382EA3"/>
    <w:rsid w:val="00383267"/>
    <w:rsid w:val="00383573"/>
    <w:rsid w:val="003838FB"/>
    <w:rsid w:val="00383BA0"/>
    <w:rsid w:val="003841F8"/>
    <w:rsid w:val="00384303"/>
    <w:rsid w:val="00384439"/>
    <w:rsid w:val="00384486"/>
    <w:rsid w:val="003851AC"/>
    <w:rsid w:val="003854D5"/>
    <w:rsid w:val="00385B2F"/>
    <w:rsid w:val="00385DD4"/>
    <w:rsid w:val="00385F63"/>
    <w:rsid w:val="0038610F"/>
    <w:rsid w:val="00386337"/>
    <w:rsid w:val="00386A8A"/>
    <w:rsid w:val="00386AFA"/>
    <w:rsid w:val="00386D00"/>
    <w:rsid w:val="0038793B"/>
    <w:rsid w:val="00387A2F"/>
    <w:rsid w:val="00390325"/>
    <w:rsid w:val="00390AC6"/>
    <w:rsid w:val="00390D6E"/>
    <w:rsid w:val="0039100B"/>
    <w:rsid w:val="003912CD"/>
    <w:rsid w:val="00391365"/>
    <w:rsid w:val="00392342"/>
    <w:rsid w:val="003929D6"/>
    <w:rsid w:val="00392E5F"/>
    <w:rsid w:val="00393753"/>
    <w:rsid w:val="00393B3D"/>
    <w:rsid w:val="00394EA5"/>
    <w:rsid w:val="00394F32"/>
    <w:rsid w:val="00395921"/>
    <w:rsid w:val="00395FCD"/>
    <w:rsid w:val="0039648E"/>
    <w:rsid w:val="00396563"/>
    <w:rsid w:val="003968C1"/>
    <w:rsid w:val="00396CCF"/>
    <w:rsid w:val="0039743F"/>
    <w:rsid w:val="00397642"/>
    <w:rsid w:val="00397C69"/>
    <w:rsid w:val="003A0257"/>
    <w:rsid w:val="003A0C27"/>
    <w:rsid w:val="003A0C4D"/>
    <w:rsid w:val="003A0F78"/>
    <w:rsid w:val="003A1DBB"/>
    <w:rsid w:val="003A2631"/>
    <w:rsid w:val="003A285A"/>
    <w:rsid w:val="003A2E79"/>
    <w:rsid w:val="003A329F"/>
    <w:rsid w:val="003A33C8"/>
    <w:rsid w:val="003A3A0A"/>
    <w:rsid w:val="003A3C7E"/>
    <w:rsid w:val="003A49CC"/>
    <w:rsid w:val="003A4A16"/>
    <w:rsid w:val="003A4C04"/>
    <w:rsid w:val="003A5893"/>
    <w:rsid w:val="003A5AE4"/>
    <w:rsid w:val="003A5C37"/>
    <w:rsid w:val="003A5C97"/>
    <w:rsid w:val="003A5E2E"/>
    <w:rsid w:val="003A62D3"/>
    <w:rsid w:val="003A6EC5"/>
    <w:rsid w:val="003A77EA"/>
    <w:rsid w:val="003B046A"/>
    <w:rsid w:val="003B0C6F"/>
    <w:rsid w:val="003B14AD"/>
    <w:rsid w:val="003B1DE6"/>
    <w:rsid w:val="003B1EA2"/>
    <w:rsid w:val="003B20B3"/>
    <w:rsid w:val="003B233C"/>
    <w:rsid w:val="003B2373"/>
    <w:rsid w:val="003B2473"/>
    <w:rsid w:val="003B264B"/>
    <w:rsid w:val="003B2B3B"/>
    <w:rsid w:val="003B2C3E"/>
    <w:rsid w:val="003B2E83"/>
    <w:rsid w:val="003B322C"/>
    <w:rsid w:val="003B33EC"/>
    <w:rsid w:val="003B3728"/>
    <w:rsid w:val="003B3D4D"/>
    <w:rsid w:val="003B47C6"/>
    <w:rsid w:val="003B4F1D"/>
    <w:rsid w:val="003B4F5F"/>
    <w:rsid w:val="003B52E2"/>
    <w:rsid w:val="003B67F4"/>
    <w:rsid w:val="003B6BA0"/>
    <w:rsid w:val="003B7260"/>
    <w:rsid w:val="003B78A5"/>
    <w:rsid w:val="003C0E27"/>
    <w:rsid w:val="003C1179"/>
    <w:rsid w:val="003C194A"/>
    <w:rsid w:val="003C1B47"/>
    <w:rsid w:val="003C23C8"/>
    <w:rsid w:val="003C28FB"/>
    <w:rsid w:val="003C2A02"/>
    <w:rsid w:val="003C2C2C"/>
    <w:rsid w:val="003C3052"/>
    <w:rsid w:val="003C32BE"/>
    <w:rsid w:val="003C3A06"/>
    <w:rsid w:val="003C402A"/>
    <w:rsid w:val="003C4238"/>
    <w:rsid w:val="003C47DA"/>
    <w:rsid w:val="003C4933"/>
    <w:rsid w:val="003C49DB"/>
    <w:rsid w:val="003C5541"/>
    <w:rsid w:val="003C55A6"/>
    <w:rsid w:val="003C61B2"/>
    <w:rsid w:val="003C6FEA"/>
    <w:rsid w:val="003C6FF7"/>
    <w:rsid w:val="003C75B6"/>
    <w:rsid w:val="003C77FD"/>
    <w:rsid w:val="003C78A3"/>
    <w:rsid w:val="003D0A61"/>
    <w:rsid w:val="003D0BA2"/>
    <w:rsid w:val="003D0E4B"/>
    <w:rsid w:val="003D0FD2"/>
    <w:rsid w:val="003D11A8"/>
    <w:rsid w:val="003D12B5"/>
    <w:rsid w:val="003D1326"/>
    <w:rsid w:val="003D1CA6"/>
    <w:rsid w:val="003D1D35"/>
    <w:rsid w:val="003D238D"/>
    <w:rsid w:val="003D306F"/>
    <w:rsid w:val="003D3249"/>
    <w:rsid w:val="003D3FC2"/>
    <w:rsid w:val="003D49C2"/>
    <w:rsid w:val="003D4F38"/>
    <w:rsid w:val="003D5E6D"/>
    <w:rsid w:val="003D6340"/>
    <w:rsid w:val="003D7BE6"/>
    <w:rsid w:val="003D7C84"/>
    <w:rsid w:val="003D7E7B"/>
    <w:rsid w:val="003E06BF"/>
    <w:rsid w:val="003E0E38"/>
    <w:rsid w:val="003E161E"/>
    <w:rsid w:val="003E1B53"/>
    <w:rsid w:val="003E2975"/>
    <w:rsid w:val="003E2EBE"/>
    <w:rsid w:val="003E2F30"/>
    <w:rsid w:val="003E332C"/>
    <w:rsid w:val="003E3DA8"/>
    <w:rsid w:val="003E43D5"/>
    <w:rsid w:val="003E444D"/>
    <w:rsid w:val="003E4BC5"/>
    <w:rsid w:val="003E4BDE"/>
    <w:rsid w:val="003E559C"/>
    <w:rsid w:val="003E5789"/>
    <w:rsid w:val="003E5D46"/>
    <w:rsid w:val="003E6047"/>
    <w:rsid w:val="003E66B6"/>
    <w:rsid w:val="003E66E9"/>
    <w:rsid w:val="003E6C05"/>
    <w:rsid w:val="003E6CE5"/>
    <w:rsid w:val="003E6F07"/>
    <w:rsid w:val="003E6F36"/>
    <w:rsid w:val="003E70FD"/>
    <w:rsid w:val="003E7387"/>
    <w:rsid w:val="003E7BA3"/>
    <w:rsid w:val="003E7EB1"/>
    <w:rsid w:val="003E7F6B"/>
    <w:rsid w:val="003F0309"/>
    <w:rsid w:val="003F04C9"/>
    <w:rsid w:val="003F0796"/>
    <w:rsid w:val="003F0AE7"/>
    <w:rsid w:val="003F107F"/>
    <w:rsid w:val="003F1391"/>
    <w:rsid w:val="003F1411"/>
    <w:rsid w:val="003F2316"/>
    <w:rsid w:val="003F2648"/>
    <w:rsid w:val="003F3006"/>
    <w:rsid w:val="003F3987"/>
    <w:rsid w:val="003F398A"/>
    <w:rsid w:val="003F3A21"/>
    <w:rsid w:val="003F435D"/>
    <w:rsid w:val="003F48A5"/>
    <w:rsid w:val="003F525C"/>
    <w:rsid w:val="003F573A"/>
    <w:rsid w:val="003F5914"/>
    <w:rsid w:val="003F621A"/>
    <w:rsid w:val="003F6437"/>
    <w:rsid w:val="003F713D"/>
    <w:rsid w:val="003F7271"/>
    <w:rsid w:val="003F7370"/>
    <w:rsid w:val="003F7831"/>
    <w:rsid w:val="00400128"/>
    <w:rsid w:val="00400305"/>
    <w:rsid w:val="00400E42"/>
    <w:rsid w:val="00400FC4"/>
    <w:rsid w:val="00401221"/>
    <w:rsid w:val="004022B7"/>
    <w:rsid w:val="00402516"/>
    <w:rsid w:val="004026B0"/>
    <w:rsid w:val="004027B3"/>
    <w:rsid w:val="00402BD3"/>
    <w:rsid w:val="00402BDE"/>
    <w:rsid w:val="00402E8B"/>
    <w:rsid w:val="00403182"/>
    <w:rsid w:val="0040339D"/>
    <w:rsid w:val="004036C8"/>
    <w:rsid w:val="00403875"/>
    <w:rsid w:val="0040387B"/>
    <w:rsid w:val="00403932"/>
    <w:rsid w:val="00403DB2"/>
    <w:rsid w:val="00404556"/>
    <w:rsid w:val="0040475B"/>
    <w:rsid w:val="00404F82"/>
    <w:rsid w:val="0040507E"/>
    <w:rsid w:val="0040529E"/>
    <w:rsid w:val="00405AF3"/>
    <w:rsid w:val="004060B6"/>
    <w:rsid w:val="004060D4"/>
    <w:rsid w:val="00406C5B"/>
    <w:rsid w:val="00407BA4"/>
    <w:rsid w:val="00407C80"/>
    <w:rsid w:val="004101A6"/>
    <w:rsid w:val="00410372"/>
    <w:rsid w:val="00410EDB"/>
    <w:rsid w:val="00410F54"/>
    <w:rsid w:val="004110DC"/>
    <w:rsid w:val="004112A3"/>
    <w:rsid w:val="00411CF6"/>
    <w:rsid w:val="00411DBF"/>
    <w:rsid w:val="00411E2E"/>
    <w:rsid w:val="004120CF"/>
    <w:rsid w:val="00412D24"/>
    <w:rsid w:val="004132D2"/>
    <w:rsid w:val="00413658"/>
    <w:rsid w:val="004136CF"/>
    <w:rsid w:val="0041385B"/>
    <w:rsid w:val="0041434D"/>
    <w:rsid w:val="0041488E"/>
    <w:rsid w:val="00414BD7"/>
    <w:rsid w:val="00414D96"/>
    <w:rsid w:val="00415192"/>
    <w:rsid w:val="00416C87"/>
    <w:rsid w:val="00416C8A"/>
    <w:rsid w:val="00416C8C"/>
    <w:rsid w:val="00416D2B"/>
    <w:rsid w:val="00416F1B"/>
    <w:rsid w:val="00417CC5"/>
    <w:rsid w:val="00417E51"/>
    <w:rsid w:val="004200B1"/>
    <w:rsid w:val="00420137"/>
    <w:rsid w:val="004204F4"/>
    <w:rsid w:val="004206D5"/>
    <w:rsid w:val="00420767"/>
    <w:rsid w:val="004207C1"/>
    <w:rsid w:val="0042084F"/>
    <w:rsid w:val="00421976"/>
    <w:rsid w:val="00421AE4"/>
    <w:rsid w:val="00421AE9"/>
    <w:rsid w:val="00421D4C"/>
    <w:rsid w:val="00421F92"/>
    <w:rsid w:val="00422E25"/>
    <w:rsid w:val="00422F43"/>
    <w:rsid w:val="0042303C"/>
    <w:rsid w:val="00423531"/>
    <w:rsid w:val="004240A4"/>
    <w:rsid w:val="00424220"/>
    <w:rsid w:val="00424821"/>
    <w:rsid w:val="004258AE"/>
    <w:rsid w:val="00425A72"/>
    <w:rsid w:val="00425CA0"/>
    <w:rsid w:val="00425D0C"/>
    <w:rsid w:val="0042603B"/>
    <w:rsid w:val="0042620B"/>
    <w:rsid w:val="00426843"/>
    <w:rsid w:val="00426D91"/>
    <w:rsid w:val="00426E4E"/>
    <w:rsid w:val="00427C2E"/>
    <w:rsid w:val="00430171"/>
    <w:rsid w:val="004304E0"/>
    <w:rsid w:val="00430E9C"/>
    <w:rsid w:val="004316B0"/>
    <w:rsid w:val="004318EA"/>
    <w:rsid w:val="00431971"/>
    <w:rsid w:val="00431EAB"/>
    <w:rsid w:val="0043219C"/>
    <w:rsid w:val="00432BC1"/>
    <w:rsid w:val="00432DA3"/>
    <w:rsid w:val="00432E22"/>
    <w:rsid w:val="004331D3"/>
    <w:rsid w:val="00433D8B"/>
    <w:rsid w:val="004344CF"/>
    <w:rsid w:val="004348D7"/>
    <w:rsid w:val="004348DF"/>
    <w:rsid w:val="00434C11"/>
    <w:rsid w:val="00434ED2"/>
    <w:rsid w:val="004351CE"/>
    <w:rsid w:val="0043533A"/>
    <w:rsid w:val="004361B7"/>
    <w:rsid w:val="00436955"/>
    <w:rsid w:val="00436B9B"/>
    <w:rsid w:val="00436EA1"/>
    <w:rsid w:val="00437585"/>
    <w:rsid w:val="004377EC"/>
    <w:rsid w:val="00440A35"/>
    <w:rsid w:val="00440A39"/>
    <w:rsid w:val="00440B5F"/>
    <w:rsid w:val="00440F74"/>
    <w:rsid w:val="0044113E"/>
    <w:rsid w:val="0044119A"/>
    <w:rsid w:val="0044129A"/>
    <w:rsid w:val="00442522"/>
    <w:rsid w:val="00442609"/>
    <w:rsid w:val="00443202"/>
    <w:rsid w:val="00443DCD"/>
    <w:rsid w:val="00443E8D"/>
    <w:rsid w:val="0044485B"/>
    <w:rsid w:val="00444FD5"/>
    <w:rsid w:val="004452E3"/>
    <w:rsid w:val="00445617"/>
    <w:rsid w:val="004459DF"/>
    <w:rsid w:val="00446091"/>
    <w:rsid w:val="0044634F"/>
    <w:rsid w:val="004463E4"/>
    <w:rsid w:val="00446652"/>
    <w:rsid w:val="00446B4B"/>
    <w:rsid w:val="00447144"/>
    <w:rsid w:val="0044744F"/>
    <w:rsid w:val="004475BD"/>
    <w:rsid w:val="00447889"/>
    <w:rsid w:val="00447C71"/>
    <w:rsid w:val="004504A6"/>
    <w:rsid w:val="004507A8"/>
    <w:rsid w:val="00450826"/>
    <w:rsid w:val="00450C8C"/>
    <w:rsid w:val="0045106C"/>
    <w:rsid w:val="0045116C"/>
    <w:rsid w:val="00451DE2"/>
    <w:rsid w:val="00452DFA"/>
    <w:rsid w:val="00452F98"/>
    <w:rsid w:val="004537AD"/>
    <w:rsid w:val="00453A45"/>
    <w:rsid w:val="00453E39"/>
    <w:rsid w:val="00454096"/>
    <w:rsid w:val="004544BC"/>
    <w:rsid w:val="004547F4"/>
    <w:rsid w:val="00454972"/>
    <w:rsid w:val="00455245"/>
    <w:rsid w:val="004558B2"/>
    <w:rsid w:val="00455D54"/>
    <w:rsid w:val="004561F9"/>
    <w:rsid w:val="0045647B"/>
    <w:rsid w:val="004564DE"/>
    <w:rsid w:val="004575D8"/>
    <w:rsid w:val="00457996"/>
    <w:rsid w:val="00457CDE"/>
    <w:rsid w:val="00457E79"/>
    <w:rsid w:val="004600AC"/>
    <w:rsid w:val="0046090E"/>
    <w:rsid w:val="00460FCB"/>
    <w:rsid w:val="004612A8"/>
    <w:rsid w:val="004613AB"/>
    <w:rsid w:val="00461428"/>
    <w:rsid w:val="00461B1D"/>
    <w:rsid w:val="004623A8"/>
    <w:rsid w:val="0046263E"/>
    <w:rsid w:val="00462839"/>
    <w:rsid w:val="00462D75"/>
    <w:rsid w:val="0046309B"/>
    <w:rsid w:val="004630FF"/>
    <w:rsid w:val="0046315F"/>
    <w:rsid w:val="00463B9C"/>
    <w:rsid w:val="00464129"/>
    <w:rsid w:val="00464400"/>
    <w:rsid w:val="00464855"/>
    <w:rsid w:val="00465464"/>
    <w:rsid w:val="004663B7"/>
    <w:rsid w:val="0046720A"/>
    <w:rsid w:val="0046734C"/>
    <w:rsid w:val="00467B26"/>
    <w:rsid w:val="00470622"/>
    <w:rsid w:val="00470A07"/>
    <w:rsid w:val="00470C07"/>
    <w:rsid w:val="00470C5D"/>
    <w:rsid w:val="00470CCE"/>
    <w:rsid w:val="00470E0A"/>
    <w:rsid w:val="00471374"/>
    <w:rsid w:val="00472732"/>
    <w:rsid w:val="00472A49"/>
    <w:rsid w:val="00473B33"/>
    <w:rsid w:val="00474870"/>
    <w:rsid w:val="00474A91"/>
    <w:rsid w:val="00474ADE"/>
    <w:rsid w:val="00475A80"/>
    <w:rsid w:val="00475BDB"/>
    <w:rsid w:val="0047654D"/>
    <w:rsid w:val="00476700"/>
    <w:rsid w:val="00476B9E"/>
    <w:rsid w:val="004773AC"/>
    <w:rsid w:val="00477544"/>
    <w:rsid w:val="004778F2"/>
    <w:rsid w:val="00480140"/>
    <w:rsid w:val="00481136"/>
    <w:rsid w:val="00481391"/>
    <w:rsid w:val="00481D4C"/>
    <w:rsid w:val="004820E8"/>
    <w:rsid w:val="00482CF5"/>
    <w:rsid w:val="00482D9E"/>
    <w:rsid w:val="004832F0"/>
    <w:rsid w:val="00483A24"/>
    <w:rsid w:val="00483C25"/>
    <w:rsid w:val="00483ED0"/>
    <w:rsid w:val="004854E5"/>
    <w:rsid w:val="00485848"/>
    <w:rsid w:val="00485AD5"/>
    <w:rsid w:val="004864FE"/>
    <w:rsid w:val="00486887"/>
    <w:rsid w:val="0048701F"/>
    <w:rsid w:val="00487393"/>
    <w:rsid w:val="0048776B"/>
    <w:rsid w:val="00487801"/>
    <w:rsid w:val="00487D86"/>
    <w:rsid w:val="00490656"/>
    <w:rsid w:val="004913B6"/>
    <w:rsid w:val="004916DE"/>
    <w:rsid w:val="0049197E"/>
    <w:rsid w:val="00491EA7"/>
    <w:rsid w:val="0049210D"/>
    <w:rsid w:val="00493588"/>
    <w:rsid w:val="00493B32"/>
    <w:rsid w:val="00493DED"/>
    <w:rsid w:val="00494CC2"/>
    <w:rsid w:val="0049506D"/>
    <w:rsid w:val="0049576E"/>
    <w:rsid w:val="00495D34"/>
    <w:rsid w:val="00496001"/>
    <w:rsid w:val="0049624B"/>
    <w:rsid w:val="0049640D"/>
    <w:rsid w:val="0049695F"/>
    <w:rsid w:val="00496C0A"/>
    <w:rsid w:val="004A0167"/>
    <w:rsid w:val="004A087B"/>
    <w:rsid w:val="004A0F51"/>
    <w:rsid w:val="004A11AF"/>
    <w:rsid w:val="004A1513"/>
    <w:rsid w:val="004A154C"/>
    <w:rsid w:val="004A1BC0"/>
    <w:rsid w:val="004A21A8"/>
    <w:rsid w:val="004A2530"/>
    <w:rsid w:val="004A256C"/>
    <w:rsid w:val="004A2571"/>
    <w:rsid w:val="004A25A7"/>
    <w:rsid w:val="004A3159"/>
    <w:rsid w:val="004A4988"/>
    <w:rsid w:val="004A4E2C"/>
    <w:rsid w:val="004A4EFF"/>
    <w:rsid w:val="004A582B"/>
    <w:rsid w:val="004A600B"/>
    <w:rsid w:val="004A673C"/>
    <w:rsid w:val="004A7008"/>
    <w:rsid w:val="004A75D0"/>
    <w:rsid w:val="004A7BD7"/>
    <w:rsid w:val="004B0B56"/>
    <w:rsid w:val="004B0DE3"/>
    <w:rsid w:val="004B136C"/>
    <w:rsid w:val="004B17CE"/>
    <w:rsid w:val="004B1B11"/>
    <w:rsid w:val="004B1F04"/>
    <w:rsid w:val="004B1F14"/>
    <w:rsid w:val="004B2347"/>
    <w:rsid w:val="004B2402"/>
    <w:rsid w:val="004B27B8"/>
    <w:rsid w:val="004B28EF"/>
    <w:rsid w:val="004B34AD"/>
    <w:rsid w:val="004B373E"/>
    <w:rsid w:val="004B399B"/>
    <w:rsid w:val="004B3B20"/>
    <w:rsid w:val="004B3F04"/>
    <w:rsid w:val="004B4110"/>
    <w:rsid w:val="004B4D52"/>
    <w:rsid w:val="004B5292"/>
    <w:rsid w:val="004B5523"/>
    <w:rsid w:val="004B5A30"/>
    <w:rsid w:val="004B5C5E"/>
    <w:rsid w:val="004B6670"/>
    <w:rsid w:val="004C0124"/>
    <w:rsid w:val="004C0838"/>
    <w:rsid w:val="004C099A"/>
    <w:rsid w:val="004C0A23"/>
    <w:rsid w:val="004C0FFB"/>
    <w:rsid w:val="004C13CB"/>
    <w:rsid w:val="004C1AAD"/>
    <w:rsid w:val="004C1CC3"/>
    <w:rsid w:val="004C2193"/>
    <w:rsid w:val="004C279E"/>
    <w:rsid w:val="004C2F67"/>
    <w:rsid w:val="004C340D"/>
    <w:rsid w:val="004C37F6"/>
    <w:rsid w:val="004C3963"/>
    <w:rsid w:val="004C3D73"/>
    <w:rsid w:val="004C3D76"/>
    <w:rsid w:val="004C4424"/>
    <w:rsid w:val="004C4599"/>
    <w:rsid w:val="004C4E18"/>
    <w:rsid w:val="004C5019"/>
    <w:rsid w:val="004C50D2"/>
    <w:rsid w:val="004C51CF"/>
    <w:rsid w:val="004C55B4"/>
    <w:rsid w:val="004C5610"/>
    <w:rsid w:val="004C58C2"/>
    <w:rsid w:val="004C5BC2"/>
    <w:rsid w:val="004C5E7C"/>
    <w:rsid w:val="004C61AD"/>
    <w:rsid w:val="004C62FC"/>
    <w:rsid w:val="004C682A"/>
    <w:rsid w:val="004C6A4D"/>
    <w:rsid w:val="004C6E86"/>
    <w:rsid w:val="004C704F"/>
    <w:rsid w:val="004C7199"/>
    <w:rsid w:val="004C723F"/>
    <w:rsid w:val="004C739F"/>
    <w:rsid w:val="004C7492"/>
    <w:rsid w:val="004C7897"/>
    <w:rsid w:val="004C7911"/>
    <w:rsid w:val="004D0922"/>
    <w:rsid w:val="004D0B42"/>
    <w:rsid w:val="004D0D6E"/>
    <w:rsid w:val="004D1584"/>
    <w:rsid w:val="004D25B5"/>
    <w:rsid w:val="004D2741"/>
    <w:rsid w:val="004D28ED"/>
    <w:rsid w:val="004D3026"/>
    <w:rsid w:val="004D33A9"/>
    <w:rsid w:val="004D33C3"/>
    <w:rsid w:val="004D3969"/>
    <w:rsid w:val="004D3FB1"/>
    <w:rsid w:val="004D4EBD"/>
    <w:rsid w:val="004D54EB"/>
    <w:rsid w:val="004D5805"/>
    <w:rsid w:val="004D5E41"/>
    <w:rsid w:val="004D6344"/>
    <w:rsid w:val="004D6683"/>
    <w:rsid w:val="004D7121"/>
    <w:rsid w:val="004D7281"/>
    <w:rsid w:val="004D79E8"/>
    <w:rsid w:val="004D7E89"/>
    <w:rsid w:val="004E00DF"/>
    <w:rsid w:val="004E0207"/>
    <w:rsid w:val="004E10ED"/>
    <w:rsid w:val="004E11C8"/>
    <w:rsid w:val="004E1888"/>
    <w:rsid w:val="004E1A27"/>
    <w:rsid w:val="004E293A"/>
    <w:rsid w:val="004E2C95"/>
    <w:rsid w:val="004E309E"/>
    <w:rsid w:val="004E30F5"/>
    <w:rsid w:val="004E3464"/>
    <w:rsid w:val="004E3FB9"/>
    <w:rsid w:val="004E475E"/>
    <w:rsid w:val="004E5540"/>
    <w:rsid w:val="004E56F2"/>
    <w:rsid w:val="004E5AD6"/>
    <w:rsid w:val="004E5D4B"/>
    <w:rsid w:val="004E5D8C"/>
    <w:rsid w:val="004E5F1A"/>
    <w:rsid w:val="004E5F29"/>
    <w:rsid w:val="004E6522"/>
    <w:rsid w:val="004E65EB"/>
    <w:rsid w:val="004E68EA"/>
    <w:rsid w:val="004E6B39"/>
    <w:rsid w:val="004E6C7C"/>
    <w:rsid w:val="004E700C"/>
    <w:rsid w:val="004E7145"/>
    <w:rsid w:val="004E770F"/>
    <w:rsid w:val="004F04DF"/>
    <w:rsid w:val="004F0D11"/>
    <w:rsid w:val="004F0DC3"/>
    <w:rsid w:val="004F183F"/>
    <w:rsid w:val="004F1A2D"/>
    <w:rsid w:val="004F26BB"/>
    <w:rsid w:val="004F27DE"/>
    <w:rsid w:val="004F29C3"/>
    <w:rsid w:val="004F2CC6"/>
    <w:rsid w:val="004F359F"/>
    <w:rsid w:val="004F60D6"/>
    <w:rsid w:val="004F7023"/>
    <w:rsid w:val="004F718E"/>
    <w:rsid w:val="004F74A8"/>
    <w:rsid w:val="004F77FA"/>
    <w:rsid w:val="005003FE"/>
    <w:rsid w:val="00500B90"/>
    <w:rsid w:val="00501881"/>
    <w:rsid w:val="00502033"/>
    <w:rsid w:val="00502656"/>
    <w:rsid w:val="00502B7A"/>
    <w:rsid w:val="005031EE"/>
    <w:rsid w:val="005039FA"/>
    <w:rsid w:val="00504076"/>
    <w:rsid w:val="005043DD"/>
    <w:rsid w:val="005044E8"/>
    <w:rsid w:val="0050471E"/>
    <w:rsid w:val="00504974"/>
    <w:rsid w:val="00505A98"/>
    <w:rsid w:val="00506254"/>
    <w:rsid w:val="00506901"/>
    <w:rsid w:val="00506B19"/>
    <w:rsid w:val="00506C9D"/>
    <w:rsid w:val="00506FE7"/>
    <w:rsid w:val="0050723F"/>
    <w:rsid w:val="00507270"/>
    <w:rsid w:val="00510129"/>
    <w:rsid w:val="005102FD"/>
    <w:rsid w:val="00510611"/>
    <w:rsid w:val="00510BB7"/>
    <w:rsid w:val="00510CA3"/>
    <w:rsid w:val="00510D04"/>
    <w:rsid w:val="00510E3F"/>
    <w:rsid w:val="00511514"/>
    <w:rsid w:val="0051182C"/>
    <w:rsid w:val="00511CB5"/>
    <w:rsid w:val="005132D8"/>
    <w:rsid w:val="00513396"/>
    <w:rsid w:val="0051340B"/>
    <w:rsid w:val="0051340E"/>
    <w:rsid w:val="0051362E"/>
    <w:rsid w:val="005137C9"/>
    <w:rsid w:val="005138B2"/>
    <w:rsid w:val="0051458A"/>
    <w:rsid w:val="005149D2"/>
    <w:rsid w:val="00514B02"/>
    <w:rsid w:val="00514B3B"/>
    <w:rsid w:val="00514E61"/>
    <w:rsid w:val="005153B1"/>
    <w:rsid w:val="0051583E"/>
    <w:rsid w:val="005158FD"/>
    <w:rsid w:val="00516106"/>
    <w:rsid w:val="00516AB3"/>
    <w:rsid w:val="00516AE4"/>
    <w:rsid w:val="00516CE0"/>
    <w:rsid w:val="00516DD7"/>
    <w:rsid w:val="00517282"/>
    <w:rsid w:val="0051786E"/>
    <w:rsid w:val="00517AE0"/>
    <w:rsid w:val="00520DB2"/>
    <w:rsid w:val="00520EBA"/>
    <w:rsid w:val="00521166"/>
    <w:rsid w:val="0052187A"/>
    <w:rsid w:val="00521C74"/>
    <w:rsid w:val="00521CF4"/>
    <w:rsid w:val="005223BA"/>
    <w:rsid w:val="00522944"/>
    <w:rsid w:val="005232F1"/>
    <w:rsid w:val="00523452"/>
    <w:rsid w:val="0052392C"/>
    <w:rsid w:val="0052397F"/>
    <w:rsid w:val="0052592B"/>
    <w:rsid w:val="0052599E"/>
    <w:rsid w:val="0052608F"/>
    <w:rsid w:val="005268FB"/>
    <w:rsid w:val="00526E8A"/>
    <w:rsid w:val="00526F0D"/>
    <w:rsid w:val="0052734B"/>
    <w:rsid w:val="00527849"/>
    <w:rsid w:val="00527DCD"/>
    <w:rsid w:val="00527DF4"/>
    <w:rsid w:val="00527F76"/>
    <w:rsid w:val="00531881"/>
    <w:rsid w:val="005319F9"/>
    <w:rsid w:val="00531F89"/>
    <w:rsid w:val="005320ED"/>
    <w:rsid w:val="00532AD8"/>
    <w:rsid w:val="00533586"/>
    <w:rsid w:val="0053393C"/>
    <w:rsid w:val="00533C0D"/>
    <w:rsid w:val="00533DF2"/>
    <w:rsid w:val="00534035"/>
    <w:rsid w:val="005344C3"/>
    <w:rsid w:val="00535539"/>
    <w:rsid w:val="00535F62"/>
    <w:rsid w:val="00536719"/>
    <w:rsid w:val="0053704E"/>
    <w:rsid w:val="0053740A"/>
    <w:rsid w:val="005374BF"/>
    <w:rsid w:val="0053758A"/>
    <w:rsid w:val="00537B9B"/>
    <w:rsid w:val="00537DD0"/>
    <w:rsid w:val="0054085D"/>
    <w:rsid w:val="00540AA5"/>
    <w:rsid w:val="00540F4A"/>
    <w:rsid w:val="0054147C"/>
    <w:rsid w:val="005415F5"/>
    <w:rsid w:val="00541963"/>
    <w:rsid w:val="00542685"/>
    <w:rsid w:val="00542F6A"/>
    <w:rsid w:val="0054317E"/>
    <w:rsid w:val="005431BF"/>
    <w:rsid w:val="00543354"/>
    <w:rsid w:val="00543363"/>
    <w:rsid w:val="00543DF7"/>
    <w:rsid w:val="00544C94"/>
    <w:rsid w:val="00544DB2"/>
    <w:rsid w:val="0054528D"/>
    <w:rsid w:val="00545966"/>
    <w:rsid w:val="00546AB1"/>
    <w:rsid w:val="00546C44"/>
    <w:rsid w:val="00547B96"/>
    <w:rsid w:val="00547CDB"/>
    <w:rsid w:val="00547ED1"/>
    <w:rsid w:val="00547FF7"/>
    <w:rsid w:val="005501BF"/>
    <w:rsid w:val="00550286"/>
    <w:rsid w:val="0055059B"/>
    <w:rsid w:val="00550A82"/>
    <w:rsid w:val="00550F18"/>
    <w:rsid w:val="00550F1A"/>
    <w:rsid w:val="005512D8"/>
    <w:rsid w:val="005514E1"/>
    <w:rsid w:val="005516D5"/>
    <w:rsid w:val="00551B1B"/>
    <w:rsid w:val="00551BED"/>
    <w:rsid w:val="00551FF6"/>
    <w:rsid w:val="0055272C"/>
    <w:rsid w:val="0055276B"/>
    <w:rsid w:val="00552E54"/>
    <w:rsid w:val="005532C5"/>
    <w:rsid w:val="00553614"/>
    <w:rsid w:val="00553936"/>
    <w:rsid w:val="0055447B"/>
    <w:rsid w:val="00554673"/>
    <w:rsid w:val="00554F15"/>
    <w:rsid w:val="00555223"/>
    <w:rsid w:val="00555C75"/>
    <w:rsid w:val="005561F5"/>
    <w:rsid w:val="00556920"/>
    <w:rsid w:val="00556A90"/>
    <w:rsid w:val="00557218"/>
    <w:rsid w:val="00557A86"/>
    <w:rsid w:val="00557D0B"/>
    <w:rsid w:val="0056007E"/>
    <w:rsid w:val="005602C0"/>
    <w:rsid w:val="00560356"/>
    <w:rsid w:val="005608B8"/>
    <w:rsid w:val="00560ADD"/>
    <w:rsid w:val="005611A7"/>
    <w:rsid w:val="005612BB"/>
    <w:rsid w:val="005614DA"/>
    <w:rsid w:val="0056162F"/>
    <w:rsid w:val="00561894"/>
    <w:rsid w:val="005619E1"/>
    <w:rsid w:val="0056316A"/>
    <w:rsid w:val="00563F06"/>
    <w:rsid w:val="00563F42"/>
    <w:rsid w:val="005653A4"/>
    <w:rsid w:val="005655FB"/>
    <w:rsid w:val="00565E06"/>
    <w:rsid w:val="00565E1A"/>
    <w:rsid w:val="005664FC"/>
    <w:rsid w:val="00567357"/>
    <w:rsid w:val="00567E4E"/>
    <w:rsid w:val="00570250"/>
    <w:rsid w:val="005704C0"/>
    <w:rsid w:val="005708C1"/>
    <w:rsid w:val="00570E77"/>
    <w:rsid w:val="00570FF6"/>
    <w:rsid w:val="00571238"/>
    <w:rsid w:val="00571502"/>
    <w:rsid w:val="00571506"/>
    <w:rsid w:val="00571849"/>
    <w:rsid w:val="005720CE"/>
    <w:rsid w:val="0057236E"/>
    <w:rsid w:val="00573AD7"/>
    <w:rsid w:val="00574124"/>
    <w:rsid w:val="00574252"/>
    <w:rsid w:val="005745DE"/>
    <w:rsid w:val="005746B8"/>
    <w:rsid w:val="0057490D"/>
    <w:rsid w:val="005749CB"/>
    <w:rsid w:val="00574BAA"/>
    <w:rsid w:val="00574D7A"/>
    <w:rsid w:val="00575038"/>
    <w:rsid w:val="00575AFD"/>
    <w:rsid w:val="00575DC5"/>
    <w:rsid w:val="00576BB8"/>
    <w:rsid w:val="00577C4D"/>
    <w:rsid w:val="0058033F"/>
    <w:rsid w:val="00580E52"/>
    <w:rsid w:val="00580F24"/>
    <w:rsid w:val="0058173E"/>
    <w:rsid w:val="00581B40"/>
    <w:rsid w:val="00581BD1"/>
    <w:rsid w:val="00582020"/>
    <w:rsid w:val="005829E4"/>
    <w:rsid w:val="00583CB2"/>
    <w:rsid w:val="0058417C"/>
    <w:rsid w:val="005845B2"/>
    <w:rsid w:val="0058460F"/>
    <w:rsid w:val="00584975"/>
    <w:rsid w:val="00584BFE"/>
    <w:rsid w:val="00585A5E"/>
    <w:rsid w:val="005864A8"/>
    <w:rsid w:val="00586B39"/>
    <w:rsid w:val="005871FA"/>
    <w:rsid w:val="005877D3"/>
    <w:rsid w:val="00587B2B"/>
    <w:rsid w:val="00587C53"/>
    <w:rsid w:val="00587CA7"/>
    <w:rsid w:val="00587D36"/>
    <w:rsid w:val="00587EA7"/>
    <w:rsid w:val="005900F1"/>
    <w:rsid w:val="005911C2"/>
    <w:rsid w:val="0059123A"/>
    <w:rsid w:val="005916DA"/>
    <w:rsid w:val="00592A49"/>
    <w:rsid w:val="00592ACD"/>
    <w:rsid w:val="005941C2"/>
    <w:rsid w:val="0059444B"/>
    <w:rsid w:val="005952A5"/>
    <w:rsid w:val="005958C9"/>
    <w:rsid w:val="00595B51"/>
    <w:rsid w:val="00596C8B"/>
    <w:rsid w:val="00596EA7"/>
    <w:rsid w:val="00597B9F"/>
    <w:rsid w:val="00597C3F"/>
    <w:rsid w:val="00597D14"/>
    <w:rsid w:val="005A02C4"/>
    <w:rsid w:val="005A0E82"/>
    <w:rsid w:val="005A14DA"/>
    <w:rsid w:val="005A17B9"/>
    <w:rsid w:val="005A2418"/>
    <w:rsid w:val="005A2AFB"/>
    <w:rsid w:val="005A2BCE"/>
    <w:rsid w:val="005A2CB4"/>
    <w:rsid w:val="005A3AB9"/>
    <w:rsid w:val="005A43D0"/>
    <w:rsid w:val="005A4E79"/>
    <w:rsid w:val="005A4FE9"/>
    <w:rsid w:val="005A5008"/>
    <w:rsid w:val="005A55E9"/>
    <w:rsid w:val="005A5C9F"/>
    <w:rsid w:val="005A6115"/>
    <w:rsid w:val="005A656D"/>
    <w:rsid w:val="005A6B83"/>
    <w:rsid w:val="005A7475"/>
    <w:rsid w:val="005A75CA"/>
    <w:rsid w:val="005A7D20"/>
    <w:rsid w:val="005B0219"/>
    <w:rsid w:val="005B053A"/>
    <w:rsid w:val="005B0837"/>
    <w:rsid w:val="005B09AE"/>
    <w:rsid w:val="005B0A08"/>
    <w:rsid w:val="005B0F4F"/>
    <w:rsid w:val="005B12CE"/>
    <w:rsid w:val="005B1326"/>
    <w:rsid w:val="005B1BAD"/>
    <w:rsid w:val="005B1F3B"/>
    <w:rsid w:val="005B2D2E"/>
    <w:rsid w:val="005B3428"/>
    <w:rsid w:val="005B3545"/>
    <w:rsid w:val="005B3F67"/>
    <w:rsid w:val="005B4BDD"/>
    <w:rsid w:val="005B4E79"/>
    <w:rsid w:val="005B4F72"/>
    <w:rsid w:val="005B553D"/>
    <w:rsid w:val="005B607F"/>
    <w:rsid w:val="005B6230"/>
    <w:rsid w:val="005B6283"/>
    <w:rsid w:val="005B66EB"/>
    <w:rsid w:val="005B6C85"/>
    <w:rsid w:val="005B7C84"/>
    <w:rsid w:val="005B7D85"/>
    <w:rsid w:val="005C001D"/>
    <w:rsid w:val="005C017D"/>
    <w:rsid w:val="005C0284"/>
    <w:rsid w:val="005C02E7"/>
    <w:rsid w:val="005C0A7D"/>
    <w:rsid w:val="005C0D1A"/>
    <w:rsid w:val="005C111A"/>
    <w:rsid w:val="005C11CB"/>
    <w:rsid w:val="005C1B8A"/>
    <w:rsid w:val="005C2055"/>
    <w:rsid w:val="005C28E8"/>
    <w:rsid w:val="005C3594"/>
    <w:rsid w:val="005C395A"/>
    <w:rsid w:val="005C482F"/>
    <w:rsid w:val="005C4F13"/>
    <w:rsid w:val="005C5626"/>
    <w:rsid w:val="005C58C0"/>
    <w:rsid w:val="005C6E2F"/>
    <w:rsid w:val="005C77A5"/>
    <w:rsid w:val="005C7A26"/>
    <w:rsid w:val="005C7DEF"/>
    <w:rsid w:val="005D020B"/>
    <w:rsid w:val="005D083D"/>
    <w:rsid w:val="005D0C95"/>
    <w:rsid w:val="005D13D9"/>
    <w:rsid w:val="005D1637"/>
    <w:rsid w:val="005D1793"/>
    <w:rsid w:val="005D185A"/>
    <w:rsid w:val="005D1DD8"/>
    <w:rsid w:val="005D3159"/>
    <w:rsid w:val="005D31A7"/>
    <w:rsid w:val="005D3E55"/>
    <w:rsid w:val="005D4094"/>
    <w:rsid w:val="005D45B8"/>
    <w:rsid w:val="005D4712"/>
    <w:rsid w:val="005D4BB1"/>
    <w:rsid w:val="005D4CE3"/>
    <w:rsid w:val="005D5362"/>
    <w:rsid w:val="005D5BD7"/>
    <w:rsid w:val="005D608C"/>
    <w:rsid w:val="005D6AA2"/>
    <w:rsid w:val="005D6AAE"/>
    <w:rsid w:val="005D6F36"/>
    <w:rsid w:val="005D755C"/>
    <w:rsid w:val="005D788D"/>
    <w:rsid w:val="005D7920"/>
    <w:rsid w:val="005D7C21"/>
    <w:rsid w:val="005D7EB1"/>
    <w:rsid w:val="005E0671"/>
    <w:rsid w:val="005E06DB"/>
    <w:rsid w:val="005E09A3"/>
    <w:rsid w:val="005E1309"/>
    <w:rsid w:val="005E15F8"/>
    <w:rsid w:val="005E173A"/>
    <w:rsid w:val="005E1793"/>
    <w:rsid w:val="005E20C4"/>
    <w:rsid w:val="005E2383"/>
    <w:rsid w:val="005E25B6"/>
    <w:rsid w:val="005E2961"/>
    <w:rsid w:val="005E29F9"/>
    <w:rsid w:val="005E2B55"/>
    <w:rsid w:val="005E331E"/>
    <w:rsid w:val="005E3A63"/>
    <w:rsid w:val="005E3CE4"/>
    <w:rsid w:val="005E3E2D"/>
    <w:rsid w:val="005E43F5"/>
    <w:rsid w:val="005E4BCB"/>
    <w:rsid w:val="005E4CBD"/>
    <w:rsid w:val="005E5089"/>
    <w:rsid w:val="005E676D"/>
    <w:rsid w:val="005E76D3"/>
    <w:rsid w:val="005E7725"/>
    <w:rsid w:val="005E7BEA"/>
    <w:rsid w:val="005F0CF4"/>
    <w:rsid w:val="005F16EF"/>
    <w:rsid w:val="005F16FD"/>
    <w:rsid w:val="005F17E5"/>
    <w:rsid w:val="005F1A06"/>
    <w:rsid w:val="005F1AF6"/>
    <w:rsid w:val="005F1EF6"/>
    <w:rsid w:val="005F2217"/>
    <w:rsid w:val="005F29BB"/>
    <w:rsid w:val="005F2E9C"/>
    <w:rsid w:val="005F32BE"/>
    <w:rsid w:val="005F33B8"/>
    <w:rsid w:val="005F34AE"/>
    <w:rsid w:val="005F35ED"/>
    <w:rsid w:val="005F3D26"/>
    <w:rsid w:val="005F3E06"/>
    <w:rsid w:val="005F4D0D"/>
    <w:rsid w:val="005F550B"/>
    <w:rsid w:val="005F5557"/>
    <w:rsid w:val="005F565C"/>
    <w:rsid w:val="005F5756"/>
    <w:rsid w:val="005F61F0"/>
    <w:rsid w:val="005F634F"/>
    <w:rsid w:val="005F6462"/>
    <w:rsid w:val="005F705A"/>
    <w:rsid w:val="005F765B"/>
    <w:rsid w:val="005F7751"/>
    <w:rsid w:val="005F7BA1"/>
    <w:rsid w:val="0060068B"/>
    <w:rsid w:val="006007A0"/>
    <w:rsid w:val="00600ADF"/>
    <w:rsid w:val="00600F63"/>
    <w:rsid w:val="0060217F"/>
    <w:rsid w:val="00602DF6"/>
    <w:rsid w:val="0060305C"/>
    <w:rsid w:val="006030AC"/>
    <w:rsid w:val="00604023"/>
    <w:rsid w:val="00604114"/>
    <w:rsid w:val="006042FC"/>
    <w:rsid w:val="006047E3"/>
    <w:rsid w:val="00604E88"/>
    <w:rsid w:val="006056A8"/>
    <w:rsid w:val="006057B7"/>
    <w:rsid w:val="00605C61"/>
    <w:rsid w:val="00605C7D"/>
    <w:rsid w:val="00607362"/>
    <w:rsid w:val="00610169"/>
    <w:rsid w:val="00610656"/>
    <w:rsid w:val="006109AE"/>
    <w:rsid w:val="00610B88"/>
    <w:rsid w:val="00610BF7"/>
    <w:rsid w:val="00611422"/>
    <w:rsid w:val="00611585"/>
    <w:rsid w:val="00611937"/>
    <w:rsid w:val="00611A32"/>
    <w:rsid w:val="00611B54"/>
    <w:rsid w:val="00611D3B"/>
    <w:rsid w:val="006125AF"/>
    <w:rsid w:val="0061264A"/>
    <w:rsid w:val="00612975"/>
    <w:rsid w:val="006132FB"/>
    <w:rsid w:val="00614F4F"/>
    <w:rsid w:val="00614F8E"/>
    <w:rsid w:val="006153D8"/>
    <w:rsid w:val="00615A01"/>
    <w:rsid w:val="00615C88"/>
    <w:rsid w:val="00615FD0"/>
    <w:rsid w:val="00616614"/>
    <w:rsid w:val="0061693D"/>
    <w:rsid w:val="00616A1D"/>
    <w:rsid w:val="0061783E"/>
    <w:rsid w:val="00617918"/>
    <w:rsid w:val="00620013"/>
    <w:rsid w:val="006207A8"/>
    <w:rsid w:val="00620936"/>
    <w:rsid w:val="006209AC"/>
    <w:rsid w:val="006210E8"/>
    <w:rsid w:val="00621AC4"/>
    <w:rsid w:val="00621BF1"/>
    <w:rsid w:val="0062281B"/>
    <w:rsid w:val="00622CC1"/>
    <w:rsid w:val="00623B82"/>
    <w:rsid w:val="00624082"/>
    <w:rsid w:val="006240B1"/>
    <w:rsid w:val="006242A9"/>
    <w:rsid w:val="006252CA"/>
    <w:rsid w:val="0062576B"/>
    <w:rsid w:val="00625D2A"/>
    <w:rsid w:val="00625E02"/>
    <w:rsid w:val="00625FC4"/>
    <w:rsid w:val="0062641A"/>
    <w:rsid w:val="00626882"/>
    <w:rsid w:val="00626AED"/>
    <w:rsid w:val="00626B92"/>
    <w:rsid w:val="00626C71"/>
    <w:rsid w:val="006274CB"/>
    <w:rsid w:val="006276AC"/>
    <w:rsid w:val="00627E04"/>
    <w:rsid w:val="006318C2"/>
    <w:rsid w:val="006323E1"/>
    <w:rsid w:val="00632AF7"/>
    <w:rsid w:val="00633196"/>
    <w:rsid w:val="00633564"/>
    <w:rsid w:val="00633708"/>
    <w:rsid w:val="00633AE7"/>
    <w:rsid w:val="00633B95"/>
    <w:rsid w:val="00633F37"/>
    <w:rsid w:val="0063407D"/>
    <w:rsid w:val="006344AD"/>
    <w:rsid w:val="00634A5D"/>
    <w:rsid w:val="00634C3E"/>
    <w:rsid w:val="00634C45"/>
    <w:rsid w:val="006355A7"/>
    <w:rsid w:val="00635D17"/>
    <w:rsid w:val="00635D36"/>
    <w:rsid w:val="00635ECC"/>
    <w:rsid w:val="00636DA2"/>
    <w:rsid w:val="00636FD3"/>
    <w:rsid w:val="006371BF"/>
    <w:rsid w:val="006378D2"/>
    <w:rsid w:val="00637AAF"/>
    <w:rsid w:val="00637FA3"/>
    <w:rsid w:val="00640194"/>
    <w:rsid w:val="0064031E"/>
    <w:rsid w:val="006407DB"/>
    <w:rsid w:val="00640E20"/>
    <w:rsid w:val="00641203"/>
    <w:rsid w:val="006414AB"/>
    <w:rsid w:val="00641821"/>
    <w:rsid w:val="00641874"/>
    <w:rsid w:val="00641A10"/>
    <w:rsid w:val="00641ABD"/>
    <w:rsid w:val="00641B7B"/>
    <w:rsid w:val="00642459"/>
    <w:rsid w:val="006428DD"/>
    <w:rsid w:val="00642B9B"/>
    <w:rsid w:val="00642BFD"/>
    <w:rsid w:val="006430C0"/>
    <w:rsid w:val="006433B5"/>
    <w:rsid w:val="00643525"/>
    <w:rsid w:val="00643673"/>
    <w:rsid w:val="00643E63"/>
    <w:rsid w:val="00644037"/>
    <w:rsid w:val="0064404C"/>
    <w:rsid w:val="006440BA"/>
    <w:rsid w:val="0064483C"/>
    <w:rsid w:val="00644EA2"/>
    <w:rsid w:val="00645045"/>
    <w:rsid w:val="0064535C"/>
    <w:rsid w:val="00646512"/>
    <w:rsid w:val="00646520"/>
    <w:rsid w:val="00646D49"/>
    <w:rsid w:val="00647541"/>
    <w:rsid w:val="006477F2"/>
    <w:rsid w:val="006501CC"/>
    <w:rsid w:val="00650348"/>
    <w:rsid w:val="00650514"/>
    <w:rsid w:val="00651705"/>
    <w:rsid w:val="0065179D"/>
    <w:rsid w:val="00651C75"/>
    <w:rsid w:val="0065257C"/>
    <w:rsid w:val="00652702"/>
    <w:rsid w:val="00652EEB"/>
    <w:rsid w:val="00652F9F"/>
    <w:rsid w:val="00653B55"/>
    <w:rsid w:val="0065446D"/>
    <w:rsid w:val="00654773"/>
    <w:rsid w:val="00655708"/>
    <w:rsid w:val="00655AC7"/>
    <w:rsid w:val="00655D22"/>
    <w:rsid w:val="006560BD"/>
    <w:rsid w:val="0065625F"/>
    <w:rsid w:val="00656454"/>
    <w:rsid w:val="00656772"/>
    <w:rsid w:val="00656DD0"/>
    <w:rsid w:val="00657176"/>
    <w:rsid w:val="00657566"/>
    <w:rsid w:val="00657F4A"/>
    <w:rsid w:val="00660D72"/>
    <w:rsid w:val="006612F5"/>
    <w:rsid w:val="006621CC"/>
    <w:rsid w:val="006621EA"/>
    <w:rsid w:val="0066255C"/>
    <w:rsid w:val="0066261D"/>
    <w:rsid w:val="006626F8"/>
    <w:rsid w:val="00662806"/>
    <w:rsid w:val="0066289D"/>
    <w:rsid w:val="00662BCC"/>
    <w:rsid w:val="00663488"/>
    <w:rsid w:val="00663918"/>
    <w:rsid w:val="00663E20"/>
    <w:rsid w:val="00664592"/>
    <w:rsid w:val="00664711"/>
    <w:rsid w:val="00664C4F"/>
    <w:rsid w:val="00665674"/>
    <w:rsid w:val="00665BFD"/>
    <w:rsid w:val="00666154"/>
    <w:rsid w:val="00666216"/>
    <w:rsid w:val="0066644A"/>
    <w:rsid w:val="00666DF0"/>
    <w:rsid w:val="006679A0"/>
    <w:rsid w:val="00667EB9"/>
    <w:rsid w:val="006702BE"/>
    <w:rsid w:val="0067073F"/>
    <w:rsid w:val="00670A3F"/>
    <w:rsid w:val="00670A5F"/>
    <w:rsid w:val="00670BA3"/>
    <w:rsid w:val="00670E78"/>
    <w:rsid w:val="00670EB3"/>
    <w:rsid w:val="00670F93"/>
    <w:rsid w:val="006710F6"/>
    <w:rsid w:val="00671FB6"/>
    <w:rsid w:val="006720D8"/>
    <w:rsid w:val="006723BA"/>
    <w:rsid w:val="0067292D"/>
    <w:rsid w:val="00672AAF"/>
    <w:rsid w:val="00672B92"/>
    <w:rsid w:val="00672D2F"/>
    <w:rsid w:val="00672E6C"/>
    <w:rsid w:val="0067352D"/>
    <w:rsid w:val="00673F54"/>
    <w:rsid w:val="00674044"/>
    <w:rsid w:val="006741F4"/>
    <w:rsid w:val="006742B6"/>
    <w:rsid w:val="00674A12"/>
    <w:rsid w:val="00675179"/>
    <w:rsid w:val="006751FF"/>
    <w:rsid w:val="00675258"/>
    <w:rsid w:val="006752DD"/>
    <w:rsid w:val="00675412"/>
    <w:rsid w:val="00675780"/>
    <w:rsid w:val="006759EF"/>
    <w:rsid w:val="00675AA3"/>
    <w:rsid w:val="0067636E"/>
    <w:rsid w:val="00676B8A"/>
    <w:rsid w:val="00676D3C"/>
    <w:rsid w:val="00676F94"/>
    <w:rsid w:val="00676FDE"/>
    <w:rsid w:val="00677250"/>
    <w:rsid w:val="006777B6"/>
    <w:rsid w:val="00677FCB"/>
    <w:rsid w:val="00680193"/>
    <w:rsid w:val="00680296"/>
    <w:rsid w:val="006803D8"/>
    <w:rsid w:val="006804B3"/>
    <w:rsid w:val="006806B9"/>
    <w:rsid w:val="00680842"/>
    <w:rsid w:val="00681062"/>
    <w:rsid w:val="006818C1"/>
    <w:rsid w:val="00681CFD"/>
    <w:rsid w:val="00682995"/>
    <w:rsid w:val="00683340"/>
    <w:rsid w:val="006833F4"/>
    <w:rsid w:val="0068383A"/>
    <w:rsid w:val="006842F4"/>
    <w:rsid w:val="00684718"/>
    <w:rsid w:val="006848A0"/>
    <w:rsid w:val="00684A46"/>
    <w:rsid w:val="00684E51"/>
    <w:rsid w:val="00685769"/>
    <w:rsid w:val="006859BC"/>
    <w:rsid w:val="00685EBE"/>
    <w:rsid w:val="00685FFC"/>
    <w:rsid w:val="006867AC"/>
    <w:rsid w:val="00686916"/>
    <w:rsid w:val="006869AE"/>
    <w:rsid w:val="00686D2A"/>
    <w:rsid w:val="00686DE2"/>
    <w:rsid w:val="00686EC0"/>
    <w:rsid w:val="00687008"/>
    <w:rsid w:val="006879AC"/>
    <w:rsid w:val="00687EA0"/>
    <w:rsid w:val="00690568"/>
    <w:rsid w:val="00690A3F"/>
    <w:rsid w:val="00690E16"/>
    <w:rsid w:val="00690EFC"/>
    <w:rsid w:val="006917F2"/>
    <w:rsid w:val="0069195D"/>
    <w:rsid w:val="0069266A"/>
    <w:rsid w:val="0069288E"/>
    <w:rsid w:val="00693382"/>
    <w:rsid w:val="006934C8"/>
    <w:rsid w:val="0069352D"/>
    <w:rsid w:val="00694298"/>
    <w:rsid w:val="0069441B"/>
    <w:rsid w:val="006947E3"/>
    <w:rsid w:val="00694EF1"/>
    <w:rsid w:val="00694FCB"/>
    <w:rsid w:val="006954DD"/>
    <w:rsid w:val="00695CC1"/>
    <w:rsid w:val="00696572"/>
    <w:rsid w:val="0069696D"/>
    <w:rsid w:val="00696B3A"/>
    <w:rsid w:val="00696C51"/>
    <w:rsid w:val="00697314"/>
    <w:rsid w:val="0069739B"/>
    <w:rsid w:val="006976AE"/>
    <w:rsid w:val="006A0845"/>
    <w:rsid w:val="006A0A88"/>
    <w:rsid w:val="006A0D0E"/>
    <w:rsid w:val="006A12F5"/>
    <w:rsid w:val="006A1468"/>
    <w:rsid w:val="006A1723"/>
    <w:rsid w:val="006A1997"/>
    <w:rsid w:val="006A1A94"/>
    <w:rsid w:val="006A21AD"/>
    <w:rsid w:val="006A24FB"/>
    <w:rsid w:val="006A26BA"/>
    <w:rsid w:val="006A2BCC"/>
    <w:rsid w:val="006A2D98"/>
    <w:rsid w:val="006A2F04"/>
    <w:rsid w:val="006A31B1"/>
    <w:rsid w:val="006A333D"/>
    <w:rsid w:val="006A336E"/>
    <w:rsid w:val="006A33CE"/>
    <w:rsid w:val="006A33D8"/>
    <w:rsid w:val="006A3533"/>
    <w:rsid w:val="006A4223"/>
    <w:rsid w:val="006A43BB"/>
    <w:rsid w:val="006A4862"/>
    <w:rsid w:val="006A563E"/>
    <w:rsid w:val="006A56A4"/>
    <w:rsid w:val="006A6D9D"/>
    <w:rsid w:val="006A728C"/>
    <w:rsid w:val="006A74AB"/>
    <w:rsid w:val="006B0044"/>
    <w:rsid w:val="006B0522"/>
    <w:rsid w:val="006B0F2C"/>
    <w:rsid w:val="006B152A"/>
    <w:rsid w:val="006B1E10"/>
    <w:rsid w:val="006B1FD0"/>
    <w:rsid w:val="006B22A9"/>
    <w:rsid w:val="006B2623"/>
    <w:rsid w:val="006B283B"/>
    <w:rsid w:val="006B2B8C"/>
    <w:rsid w:val="006B338F"/>
    <w:rsid w:val="006B3B9B"/>
    <w:rsid w:val="006B4741"/>
    <w:rsid w:val="006B490A"/>
    <w:rsid w:val="006B4D77"/>
    <w:rsid w:val="006B5152"/>
    <w:rsid w:val="006B594B"/>
    <w:rsid w:val="006B5C73"/>
    <w:rsid w:val="006B6022"/>
    <w:rsid w:val="006B60C1"/>
    <w:rsid w:val="006B65B7"/>
    <w:rsid w:val="006B6856"/>
    <w:rsid w:val="006B692A"/>
    <w:rsid w:val="006B7395"/>
    <w:rsid w:val="006B73FA"/>
    <w:rsid w:val="006B7FE8"/>
    <w:rsid w:val="006C0850"/>
    <w:rsid w:val="006C2786"/>
    <w:rsid w:val="006C2AEF"/>
    <w:rsid w:val="006C2D93"/>
    <w:rsid w:val="006C3107"/>
    <w:rsid w:val="006C3A36"/>
    <w:rsid w:val="006C4181"/>
    <w:rsid w:val="006C41BE"/>
    <w:rsid w:val="006C4CEC"/>
    <w:rsid w:val="006C5234"/>
    <w:rsid w:val="006C530B"/>
    <w:rsid w:val="006C5364"/>
    <w:rsid w:val="006C54E5"/>
    <w:rsid w:val="006C550D"/>
    <w:rsid w:val="006C68FF"/>
    <w:rsid w:val="006C69B7"/>
    <w:rsid w:val="006C6E01"/>
    <w:rsid w:val="006C730C"/>
    <w:rsid w:val="006C7463"/>
    <w:rsid w:val="006C7DC3"/>
    <w:rsid w:val="006C7F5E"/>
    <w:rsid w:val="006D03E8"/>
    <w:rsid w:val="006D0CAC"/>
    <w:rsid w:val="006D0E4D"/>
    <w:rsid w:val="006D10E2"/>
    <w:rsid w:val="006D1205"/>
    <w:rsid w:val="006D1465"/>
    <w:rsid w:val="006D1CE8"/>
    <w:rsid w:val="006D2409"/>
    <w:rsid w:val="006D24DF"/>
    <w:rsid w:val="006D25AE"/>
    <w:rsid w:val="006D27EF"/>
    <w:rsid w:val="006D2B2E"/>
    <w:rsid w:val="006D2B8D"/>
    <w:rsid w:val="006D3E89"/>
    <w:rsid w:val="006D42FD"/>
    <w:rsid w:val="006D44FD"/>
    <w:rsid w:val="006D488C"/>
    <w:rsid w:val="006D5163"/>
    <w:rsid w:val="006D58F1"/>
    <w:rsid w:val="006D5A88"/>
    <w:rsid w:val="006D5C69"/>
    <w:rsid w:val="006D5D58"/>
    <w:rsid w:val="006D5EFE"/>
    <w:rsid w:val="006D604F"/>
    <w:rsid w:val="006D613F"/>
    <w:rsid w:val="006D6E42"/>
    <w:rsid w:val="006D6E88"/>
    <w:rsid w:val="006D6EEC"/>
    <w:rsid w:val="006D7007"/>
    <w:rsid w:val="006D7126"/>
    <w:rsid w:val="006D7B2B"/>
    <w:rsid w:val="006E069F"/>
    <w:rsid w:val="006E0987"/>
    <w:rsid w:val="006E09EB"/>
    <w:rsid w:val="006E1A22"/>
    <w:rsid w:val="006E205B"/>
    <w:rsid w:val="006E2299"/>
    <w:rsid w:val="006E2307"/>
    <w:rsid w:val="006E27F7"/>
    <w:rsid w:val="006E38DB"/>
    <w:rsid w:val="006E39B3"/>
    <w:rsid w:val="006E3EC9"/>
    <w:rsid w:val="006E475C"/>
    <w:rsid w:val="006E48C0"/>
    <w:rsid w:val="006E4EA5"/>
    <w:rsid w:val="006E5D7F"/>
    <w:rsid w:val="006E6108"/>
    <w:rsid w:val="006E625E"/>
    <w:rsid w:val="006E7105"/>
    <w:rsid w:val="006E7912"/>
    <w:rsid w:val="006F0039"/>
    <w:rsid w:val="006F0079"/>
    <w:rsid w:val="006F0722"/>
    <w:rsid w:val="006F0ADF"/>
    <w:rsid w:val="006F0B69"/>
    <w:rsid w:val="006F12DF"/>
    <w:rsid w:val="006F1BFB"/>
    <w:rsid w:val="006F330E"/>
    <w:rsid w:val="006F38AE"/>
    <w:rsid w:val="006F3BA0"/>
    <w:rsid w:val="006F423E"/>
    <w:rsid w:val="006F42E9"/>
    <w:rsid w:val="006F4306"/>
    <w:rsid w:val="006F443C"/>
    <w:rsid w:val="006F4E84"/>
    <w:rsid w:val="006F51C0"/>
    <w:rsid w:val="006F5A42"/>
    <w:rsid w:val="006F5BD8"/>
    <w:rsid w:val="006F5CBA"/>
    <w:rsid w:val="006F6246"/>
    <w:rsid w:val="006F6CD8"/>
    <w:rsid w:val="006F71D0"/>
    <w:rsid w:val="006F71FA"/>
    <w:rsid w:val="006F7871"/>
    <w:rsid w:val="006F7998"/>
    <w:rsid w:val="0070043F"/>
    <w:rsid w:val="007005C1"/>
    <w:rsid w:val="00700947"/>
    <w:rsid w:val="00700EED"/>
    <w:rsid w:val="00701DDC"/>
    <w:rsid w:val="00701E87"/>
    <w:rsid w:val="00701EC0"/>
    <w:rsid w:val="007024A0"/>
    <w:rsid w:val="00702818"/>
    <w:rsid w:val="007029F4"/>
    <w:rsid w:val="007031FF"/>
    <w:rsid w:val="007033AD"/>
    <w:rsid w:val="0070398E"/>
    <w:rsid w:val="00703F12"/>
    <w:rsid w:val="007044DD"/>
    <w:rsid w:val="007054C4"/>
    <w:rsid w:val="00705728"/>
    <w:rsid w:val="007059E4"/>
    <w:rsid w:val="00705BC8"/>
    <w:rsid w:val="007063C7"/>
    <w:rsid w:val="007066BA"/>
    <w:rsid w:val="00706771"/>
    <w:rsid w:val="007069C8"/>
    <w:rsid w:val="00706A01"/>
    <w:rsid w:val="00706CB6"/>
    <w:rsid w:val="00706EB3"/>
    <w:rsid w:val="007070AD"/>
    <w:rsid w:val="0070727A"/>
    <w:rsid w:val="007075CF"/>
    <w:rsid w:val="007078DB"/>
    <w:rsid w:val="00710726"/>
    <w:rsid w:val="007108A3"/>
    <w:rsid w:val="007108C8"/>
    <w:rsid w:val="0071115E"/>
    <w:rsid w:val="00711468"/>
    <w:rsid w:val="00711E4C"/>
    <w:rsid w:val="007120B8"/>
    <w:rsid w:val="007137C8"/>
    <w:rsid w:val="007139B4"/>
    <w:rsid w:val="00713EA5"/>
    <w:rsid w:val="00714124"/>
    <w:rsid w:val="007142B8"/>
    <w:rsid w:val="007143AF"/>
    <w:rsid w:val="007147FC"/>
    <w:rsid w:val="0071483F"/>
    <w:rsid w:val="007148D2"/>
    <w:rsid w:val="00714992"/>
    <w:rsid w:val="00714AFE"/>
    <w:rsid w:val="00714C25"/>
    <w:rsid w:val="00714D29"/>
    <w:rsid w:val="0071510E"/>
    <w:rsid w:val="00715AAE"/>
    <w:rsid w:val="00715CC6"/>
    <w:rsid w:val="00716778"/>
    <w:rsid w:val="00716FF2"/>
    <w:rsid w:val="00717676"/>
    <w:rsid w:val="00720211"/>
    <w:rsid w:val="0072026A"/>
    <w:rsid w:val="00720E16"/>
    <w:rsid w:val="00721056"/>
    <w:rsid w:val="0072169F"/>
    <w:rsid w:val="007216E3"/>
    <w:rsid w:val="00721B3C"/>
    <w:rsid w:val="00721E3B"/>
    <w:rsid w:val="00721F05"/>
    <w:rsid w:val="00722274"/>
    <w:rsid w:val="00722538"/>
    <w:rsid w:val="00722695"/>
    <w:rsid w:val="0072291B"/>
    <w:rsid w:val="00722929"/>
    <w:rsid w:val="00722CF3"/>
    <w:rsid w:val="007230F2"/>
    <w:rsid w:val="00723581"/>
    <w:rsid w:val="00723ACC"/>
    <w:rsid w:val="00723B95"/>
    <w:rsid w:val="00724193"/>
    <w:rsid w:val="00725186"/>
    <w:rsid w:val="00725863"/>
    <w:rsid w:val="00725A23"/>
    <w:rsid w:val="00725DC4"/>
    <w:rsid w:val="00726254"/>
    <w:rsid w:val="00726FB1"/>
    <w:rsid w:val="0072789A"/>
    <w:rsid w:val="00727AA8"/>
    <w:rsid w:val="00730271"/>
    <w:rsid w:val="00730558"/>
    <w:rsid w:val="00730C81"/>
    <w:rsid w:val="00730D65"/>
    <w:rsid w:val="00731EC7"/>
    <w:rsid w:val="00733065"/>
    <w:rsid w:val="00733CC4"/>
    <w:rsid w:val="00734F1B"/>
    <w:rsid w:val="00734F77"/>
    <w:rsid w:val="00734F91"/>
    <w:rsid w:val="00735376"/>
    <w:rsid w:val="007358A4"/>
    <w:rsid w:val="00735A21"/>
    <w:rsid w:val="00735F05"/>
    <w:rsid w:val="007361B5"/>
    <w:rsid w:val="0073625D"/>
    <w:rsid w:val="0073627A"/>
    <w:rsid w:val="007365B8"/>
    <w:rsid w:val="00736BDB"/>
    <w:rsid w:val="00736CAE"/>
    <w:rsid w:val="00736CD8"/>
    <w:rsid w:val="00737154"/>
    <w:rsid w:val="007371CD"/>
    <w:rsid w:val="007376CE"/>
    <w:rsid w:val="0074047A"/>
    <w:rsid w:val="0074068B"/>
    <w:rsid w:val="00740EF4"/>
    <w:rsid w:val="0074102C"/>
    <w:rsid w:val="0074162C"/>
    <w:rsid w:val="00741814"/>
    <w:rsid w:val="00741CBB"/>
    <w:rsid w:val="00743E74"/>
    <w:rsid w:val="007440F0"/>
    <w:rsid w:val="0074508D"/>
    <w:rsid w:val="00745552"/>
    <w:rsid w:val="007460E7"/>
    <w:rsid w:val="007463A3"/>
    <w:rsid w:val="00746669"/>
    <w:rsid w:val="00746677"/>
    <w:rsid w:val="00746E41"/>
    <w:rsid w:val="007475F4"/>
    <w:rsid w:val="007476AA"/>
    <w:rsid w:val="007478FD"/>
    <w:rsid w:val="00747AEE"/>
    <w:rsid w:val="0075018E"/>
    <w:rsid w:val="00750883"/>
    <w:rsid w:val="00750922"/>
    <w:rsid w:val="007509D7"/>
    <w:rsid w:val="0075132B"/>
    <w:rsid w:val="00751C27"/>
    <w:rsid w:val="00751E70"/>
    <w:rsid w:val="00751F31"/>
    <w:rsid w:val="00752E54"/>
    <w:rsid w:val="0075407F"/>
    <w:rsid w:val="00754EBD"/>
    <w:rsid w:val="0075558A"/>
    <w:rsid w:val="0075598A"/>
    <w:rsid w:val="007561BB"/>
    <w:rsid w:val="0075669C"/>
    <w:rsid w:val="00756DB1"/>
    <w:rsid w:val="00757811"/>
    <w:rsid w:val="00760498"/>
    <w:rsid w:val="00761A63"/>
    <w:rsid w:val="00761BA0"/>
    <w:rsid w:val="007622C0"/>
    <w:rsid w:val="0076255B"/>
    <w:rsid w:val="00763554"/>
    <w:rsid w:val="00763796"/>
    <w:rsid w:val="007638EE"/>
    <w:rsid w:val="00763938"/>
    <w:rsid w:val="00763A0B"/>
    <w:rsid w:val="00763CB2"/>
    <w:rsid w:val="00763E27"/>
    <w:rsid w:val="00764058"/>
    <w:rsid w:val="0076434F"/>
    <w:rsid w:val="00764433"/>
    <w:rsid w:val="0076459C"/>
    <w:rsid w:val="00764ABD"/>
    <w:rsid w:val="00764ACB"/>
    <w:rsid w:val="00764B25"/>
    <w:rsid w:val="00764D9E"/>
    <w:rsid w:val="00764FAF"/>
    <w:rsid w:val="007656C9"/>
    <w:rsid w:val="00765CE0"/>
    <w:rsid w:val="007663C7"/>
    <w:rsid w:val="00766556"/>
    <w:rsid w:val="00766836"/>
    <w:rsid w:val="00766DB1"/>
    <w:rsid w:val="00767113"/>
    <w:rsid w:val="00767DB8"/>
    <w:rsid w:val="00770186"/>
    <w:rsid w:val="0077020A"/>
    <w:rsid w:val="007703A0"/>
    <w:rsid w:val="007704AA"/>
    <w:rsid w:val="00770556"/>
    <w:rsid w:val="00770DCC"/>
    <w:rsid w:val="0077118A"/>
    <w:rsid w:val="007716FB"/>
    <w:rsid w:val="007718BF"/>
    <w:rsid w:val="00772B59"/>
    <w:rsid w:val="00772DAB"/>
    <w:rsid w:val="007735BF"/>
    <w:rsid w:val="00773B0C"/>
    <w:rsid w:val="00773BA6"/>
    <w:rsid w:val="00773C1D"/>
    <w:rsid w:val="00773E1C"/>
    <w:rsid w:val="00773E8D"/>
    <w:rsid w:val="0077402E"/>
    <w:rsid w:val="00774441"/>
    <w:rsid w:val="00774CD1"/>
    <w:rsid w:val="00774DC5"/>
    <w:rsid w:val="00774FE3"/>
    <w:rsid w:val="007750E2"/>
    <w:rsid w:val="0077537B"/>
    <w:rsid w:val="007763C8"/>
    <w:rsid w:val="00776428"/>
    <w:rsid w:val="00776818"/>
    <w:rsid w:val="00776CB9"/>
    <w:rsid w:val="00776DD4"/>
    <w:rsid w:val="00776E28"/>
    <w:rsid w:val="0077734B"/>
    <w:rsid w:val="00777596"/>
    <w:rsid w:val="00777D46"/>
    <w:rsid w:val="00780350"/>
    <w:rsid w:val="0078036A"/>
    <w:rsid w:val="00780377"/>
    <w:rsid w:val="007804D7"/>
    <w:rsid w:val="0078067E"/>
    <w:rsid w:val="007806F8"/>
    <w:rsid w:val="00780884"/>
    <w:rsid w:val="00780A8D"/>
    <w:rsid w:val="00780E15"/>
    <w:rsid w:val="00780E49"/>
    <w:rsid w:val="00781347"/>
    <w:rsid w:val="0078135B"/>
    <w:rsid w:val="007814EE"/>
    <w:rsid w:val="0078175B"/>
    <w:rsid w:val="00781952"/>
    <w:rsid w:val="00782561"/>
    <w:rsid w:val="00782A84"/>
    <w:rsid w:val="00782CD8"/>
    <w:rsid w:val="00782D52"/>
    <w:rsid w:val="00782E57"/>
    <w:rsid w:val="00783870"/>
    <w:rsid w:val="00783DA6"/>
    <w:rsid w:val="00783E33"/>
    <w:rsid w:val="00784277"/>
    <w:rsid w:val="0078496E"/>
    <w:rsid w:val="00784ABB"/>
    <w:rsid w:val="00784BAB"/>
    <w:rsid w:val="00784C8D"/>
    <w:rsid w:val="0078525B"/>
    <w:rsid w:val="00785556"/>
    <w:rsid w:val="00785C48"/>
    <w:rsid w:val="00786326"/>
    <w:rsid w:val="00786660"/>
    <w:rsid w:val="007867E4"/>
    <w:rsid w:val="00786BFC"/>
    <w:rsid w:val="00787121"/>
    <w:rsid w:val="00787465"/>
    <w:rsid w:val="00787883"/>
    <w:rsid w:val="0078788F"/>
    <w:rsid w:val="007901E7"/>
    <w:rsid w:val="0079034C"/>
    <w:rsid w:val="00790A21"/>
    <w:rsid w:val="00790B6F"/>
    <w:rsid w:val="00790C92"/>
    <w:rsid w:val="007915F6"/>
    <w:rsid w:val="00791968"/>
    <w:rsid w:val="00791AAB"/>
    <w:rsid w:val="00791AEA"/>
    <w:rsid w:val="00792344"/>
    <w:rsid w:val="00793716"/>
    <w:rsid w:val="0079372B"/>
    <w:rsid w:val="007938BF"/>
    <w:rsid w:val="00793907"/>
    <w:rsid w:val="00793919"/>
    <w:rsid w:val="00793B69"/>
    <w:rsid w:val="00793CB4"/>
    <w:rsid w:val="00794201"/>
    <w:rsid w:val="0079422D"/>
    <w:rsid w:val="00794508"/>
    <w:rsid w:val="00794598"/>
    <w:rsid w:val="007952F7"/>
    <w:rsid w:val="00795317"/>
    <w:rsid w:val="007953B0"/>
    <w:rsid w:val="00795868"/>
    <w:rsid w:val="00796955"/>
    <w:rsid w:val="00796BE6"/>
    <w:rsid w:val="0079751F"/>
    <w:rsid w:val="007A02F0"/>
    <w:rsid w:val="007A09ED"/>
    <w:rsid w:val="007A1046"/>
    <w:rsid w:val="007A128D"/>
    <w:rsid w:val="007A12C8"/>
    <w:rsid w:val="007A16F0"/>
    <w:rsid w:val="007A1CD2"/>
    <w:rsid w:val="007A1E38"/>
    <w:rsid w:val="007A1F1C"/>
    <w:rsid w:val="007A1F34"/>
    <w:rsid w:val="007A1F60"/>
    <w:rsid w:val="007A1F75"/>
    <w:rsid w:val="007A274C"/>
    <w:rsid w:val="007A2B1E"/>
    <w:rsid w:val="007A364D"/>
    <w:rsid w:val="007A3CA8"/>
    <w:rsid w:val="007A3F5A"/>
    <w:rsid w:val="007A413F"/>
    <w:rsid w:val="007A4378"/>
    <w:rsid w:val="007A44E5"/>
    <w:rsid w:val="007A4ED7"/>
    <w:rsid w:val="007A50CB"/>
    <w:rsid w:val="007A579A"/>
    <w:rsid w:val="007A58B7"/>
    <w:rsid w:val="007A58E8"/>
    <w:rsid w:val="007A5B5A"/>
    <w:rsid w:val="007A5C70"/>
    <w:rsid w:val="007A6A89"/>
    <w:rsid w:val="007A6C85"/>
    <w:rsid w:val="007A760C"/>
    <w:rsid w:val="007A76C7"/>
    <w:rsid w:val="007A77EE"/>
    <w:rsid w:val="007A79D8"/>
    <w:rsid w:val="007A7BCA"/>
    <w:rsid w:val="007B003D"/>
    <w:rsid w:val="007B0325"/>
    <w:rsid w:val="007B03FA"/>
    <w:rsid w:val="007B0FDF"/>
    <w:rsid w:val="007B110A"/>
    <w:rsid w:val="007B1532"/>
    <w:rsid w:val="007B1812"/>
    <w:rsid w:val="007B1F60"/>
    <w:rsid w:val="007B1F7D"/>
    <w:rsid w:val="007B20CD"/>
    <w:rsid w:val="007B2586"/>
    <w:rsid w:val="007B2938"/>
    <w:rsid w:val="007B2AD1"/>
    <w:rsid w:val="007B36A9"/>
    <w:rsid w:val="007B37E8"/>
    <w:rsid w:val="007B3AC9"/>
    <w:rsid w:val="007B3CA3"/>
    <w:rsid w:val="007B43F8"/>
    <w:rsid w:val="007B46F3"/>
    <w:rsid w:val="007B5026"/>
    <w:rsid w:val="007B5089"/>
    <w:rsid w:val="007B52E2"/>
    <w:rsid w:val="007B72C5"/>
    <w:rsid w:val="007B73A1"/>
    <w:rsid w:val="007B7815"/>
    <w:rsid w:val="007C0238"/>
    <w:rsid w:val="007C04FB"/>
    <w:rsid w:val="007C0979"/>
    <w:rsid w:val="007C09D9"/>
    <w:rsid w:val="007C16CA"/>
    <w:rsid w:val="007C16CC"/>
    <w:rsid w:val="007C1B71"/>
    <w:rsid w:val="007C1BB5"/>
    <w:rsid w:val="007C1E66"/>
    <w:rsid w:val="007C2F16"/>
    <w:rsid w:val="007C2FCF"/>
    <w:rsid w:val="007C3079"/>
    <w:rsid w:val="007C3348"/>
    <w:rsid w:val="007C34F7"/>
    <w:rsid w:val="007C391B"/>
    <w:rsid w:val="007C39FB"/>
    <w:rsid w:val="007C400D"/>
    <w:rsid w:val="007C44CD"/>
    <w:rsid w:val="007C45E3"/>
    <w:rsid w:val="007C4792"/>
    <w:rsid w:val="007C4B08"/>
    <w:rsid w:val="007C4DEB"/>
    <w:rsid w:val="007C4EE3"/>
    <w:rsid w:val="007C683C"/>
    <w:rsid w:val="007C6A4A"/>
    <w:rsid w:val="007C733D"/>
    <w:rsid w:val="007C7593"/>
    <w:rsid w:val="007C7B4A"/>
    <w:rsid w:val="007C7D1D"/>
    <w:rsid w:val="007D0534"/>
    <w:rsid w:val="007D05C8"/>
    <w:rsid w:val="007D06D1"/>
    <w:rsid w:val="007D1924"/>
    <w:rsid w:val="007D1B51"/>
    <w:rsid w:val="007D1B9A"/>
    <w:rsid w:val="007D217D"/>
    <w:rsid w:val="007D2685"/>
    <w:rsid w:val="007D293A"/>
    <w:rsid w:val="007D2E5A"/>
    <w:rsid w:val="007D3960"/>
    <w:rsid w:val="007D39DD"/>
    <w:rsid w:val="007D3BBA"/>
    <w:rsid w:val="007D4C29"/>
    <w:rsid w:val="007D5138"/>
    <w:rsid w:val="007D567D"/>
    <w:rsid w:val="007D58EC"/>
    <w:rsid w:val="007D59E9"/>
    <w:rsid w:val="007D5F94"/>
    <w:rsid w:val="007D651B"/>
    <w:rsid w:val="007D6760"/>
    <w:rsid w:val="007D7333"/>
    <w:rsid w:val="007D7881"/>
    <w:rsid w:val="007D7A73"/>
    <w:rsid w:val="007D7BC9"/>
    <w:rsid w:val="007D7DA8"/>
    <w:rsid w:val="007D7E12"/>
    <w:rsid w:val="007E09A9"/>
    <w:rsid w:val="007E0DD7"/>
    <w:rsid w:val="007E0DF9"/>
    <w:rsid w:val="007E0F1C"/>
    <w:rsid w:val="007E1674"/>
    <w:rsid w:val="007E1A13"/>
    <w:rsid w:val="007E1BD3"/>
    <w:rsid w:val="007E1C83"/>
    <w:rsid w:val="007E1EFF"/>
    <w:rsid w:val="007E2D3E"/>
    <w:rsid w:val="007E433D"/>
    <w:rsid w:val="007E45FB"/>
    <w:rsid w:val="007E4732"/>
    <w:rsid w:val="007E4C34"/>
    <w:rsid w:val="007E4F9E"/>
    <w:rsid w:val="007E535D"/>
    <w:rsid w:val="007E64C8"/>
    <w:rsid w:val="007E64E4"/>
    <w:rsid w:val="007E6AA5"/>
    <w:rsid w:val="007E6C22"/>
    <w:rsid w:val="007E6EA6"/>
    <w:rsid w:val="007E76F9"/>
    <w:rsid w:val="007E7E2C"/>
    <w:rsid w:val="007E7F70"/>
    <w:rsid w:val="007F0208"/>
    <w:rsid w:val="007F047C"/>
    <w:rsid w:val="007F1144"/>
    <w:rsid w:val="007F1C69"/>
    <w:rsid w:val="007F226D"/>
    <w:rsid w:val="007F2AD0"/>
    <w:rsid w:val="007F2FCD"/>
    <w:rsid w:val="007F3B25"/>
    <w:rsid w:val="007F3DF6"/>
    <w:rsid w:val="007F42CC"/>
    <w:rsid w:val="007F4710"/>
    <w:rsid w:val="007F4A6E"/>
    <w:rsid w:val="007F4E10"/>
    <w:rsid w:val="007F5520"/>
    <w:rsid w:val="007F5854"/>
    <w:rsid w:val="007F5A35"/>
    <w:rsid w:val="007F6487"/>
    <w:rsid w:val="007F6498"/>
    <w:rsid w:val="007F6ADC"/>
    <w:rsid w:val="007F6F8A"/>
    <w:rsid w:val="007F7A5A"/>
    <w:rsid w:val="00800588"/>
    <w:rsid w:val="008008F5"/>
    <w:rsid w:val="00801138"/>
    <w:rsid w:val="00801255"/>
    <w:rsid w:val="008016A5"/>
    <w:rsid w:val="00801715"/>
    <w:rsid w:val="008019D2"/>
    <w:rsid w:val="00801AEC"/>
    <w:rsid w:val="00801C78"/>
    <w:rsid w:val="008022AF"/>
    <w:rsid w:val="0080242D"/>
    <w:rsid w:val="00802BCD"/>
    <w:rsid w:val="008030AC"/>
    <w:rsid w:val="0080353B"/>
    <w:rsid w:val="00804284"/>
    <w:rsid w:val="008043FB"/>
    <w:rsid w:val="0080471F"/>
    <w:rsid w:val="00804BDA"/>
    <w:rsid w:val="00804CA4"/>
    <w:rsid w:val="00804CEB"/>
    <w:rsid w:val="00804D98"/>
    <w:rsid w:val="0080591D"/>
    <w:rsid w:val="00805AFF"/>
    <w:rsid w:val="00805E51"/>
    <w:rsid w:val="00805EAD"/>
    <w:rsid w:val="0080665C"/>
    <w:rsid w:val="00806847"/>
    <w:rsid w:val="00806CC4"/>
    <w:rsid w:val="008070A1"/>
    <w:rsid w:val="008071FB"/>
    <w:rsid w:val="008071FF"/>
    <w:rsid w:val="00807C97"/>
    <w:rsid w:val="00810159"/>
    <w:rsid w:val="0081108D"/>
    <w:rsid w:val="00811C60"/>
    <w:rsid w:val="00811E0E"/>
    <w:rsid w:val="008120D6"/>
    <w:rsid w:val="00812314"/>
    <w:rsid w:val="008123B7"/>
    <w:rsid w:val="00812C94"/>
    <w:rsid w:val="00812F0E"/>
    <w:rsid w:val="00813462"/>
    <w:rsid w:val="00813826"/>
    <w:rsid w:val="00813DE3"/>
    <w:rsid w:val="00814059"/>
    <w:rsid w:val="0081431A"/>
    <w:rsid w:val="008144BE"/>
    <w:rsid w:val="008148B1"/>
    <w:rsid w:val="00814C61"/>
    <w:rsid w:val="0081507C"/>
    <w:rsid w:val="00815880"/>
    <w:rsid w:val="0081598C"/>
    <w:rsid w:val="00815B4A"/>
    <w:rsid w:val="008163A6"/>
    <w:rsid w:val="008163FA"/>
    <w:rsid w:val="008167C5"/>
    <w:rsid w:val="00816936"/>
    <w:rsid w:val="00816B68"/>
    <w:rsid w:val="00816E04"/>
    <w:rsid w:val="008176A9"/>
    <w:rsid w:val="0081778B"/>
    <w:rsid w:val="00817DA6"/>
    <w:rsid w:val="00820163"/>
    <w:rsid w:val="008202DF"/>
    <w:rsid w:val="008214F0"/>
    <w:rsid w:val="008217F9"/>
    <w:rsid w:val="0082186E"/>
    <w:rsid w:val="008221CA"/>
    <w:rsid w:val="00822606"/>
    <w:rsid w:val="0082340D"/>
    <w:rsid w:val="008236B0"/>
    <w:rsid w:val="008242CC"/>
    <w:rsid w:val="0082478C"/>
    <w:rsid w:val="008250C3"/>
    <w:rsid w:val="0082540E"/>
    <w:rsid w:val="008257F4"/>
    <w:rsid w:val="008263F4"/>
    <w:rsid w:val="008267AE"/>
    <w:rsid w:val="00826A08"/>
    <w:rsid w:val="00827F82"/>
    <w:rsid w:val="00830931"/>
    <w:rsid w:val="00831206"/>
    <w:rsid w:val="00831910"/>
    <w:rsid w:val="00831A2E"/>
    <w:rsid w:val="008324C6"/>
    <w:rsid w:val="00832895"/>
    <w:rsid w:val="0083347C"/>
    <w:rsid w:val="008334F3"/>
    <w:rsid w:val="00833661"/>
    <w:rsid w:val="00833A74"/>
    <w:rsid w:val="00833E8B"/>
    <w:rsid w:val="00833F4F"/>
    <w:rsid w:val="008348A2"/>
    <w:rsid w:val="00834AFA"/>
    <w:rsid w:val="00834C96"/>
    <w:rsid w:val="00834E59"/>
    <w:rsid w:val="008352E5"/>
    <w:rsid w:val="00835391"/>
    <w:rsid w:val="0083567E"/>
    <w:rsid w:val="00835F64"/>
    <w:rsid w:val="00836B86"/>
    <w:rsid w:val="00836D96"/>
    <w:rsid w:val="00836FFF"/>
    <w:rsid w:val="008373A1"/>
    <w:rsid w:val="00837475"/>
    <w:rsid w:val="0083762E"/>
    <w:rsid w:val="008402D5"/>
    <w:rsid w:val="008411AA"/>
    <w:rsid w:val="0084240F"/>
    <w:rsid w:val="00842559"/>
    <w:rsid w:val="00842A2B"/>
    <w:rsid w:val="008430EE"/>
    <w:rsid w:val="008433BA"/>
    <w:rsid w:val="0084368E"/>
    <w:rsid w:val="00843850"/>
    <w:rsid w:val="00843917"/>
    <w:rsid w:val="00843A6F"/>
    <w:rsid w:val="00843E2F"/>
    <w:rsid w:val="00844312"/>
    <w:rsid w:val="00844675"/>
    <w:rsid w:val="008447A5"/>
    <w:rsid w:val="00844EDB"/>
    <w:rsid w:val="00844F51"/>
    <w:rsid w:val="00845775"/>
    <w:rsid w:val="0084633B"/>
    <w:rsid w:val="00846666"/>
    <w:rsid w:val="00846A65"/>
    <w:rsid w:val="0084799E"/>
    <w:rsid w:val="008500A9"/>
    <w:rsid w:val="008507C6"/>
    <w:rsid w:val="00850B5C"/>
    <w:rsid w:val="00850F68"/>
    <w:rsid w:val="00850F75"/>
    <w:rsid w:val="0085116E"/>
    <w:rsid w:val="0085117F"/>
    <w:rsid w:val="00851257"/>
    <w:rsid w:val="0085181F"/>
    <w:rsid w:val="00852240"/>
    <w:rsid w:val="00852A66"/>
    <w:rsid w:val="00852D85"/>
    <w:rsid w:val="00852E0B"/>
    <w:rsid w:val="00853450"/>
    <w:rsid w:val="008535EE"/>
    <w:rsid w:val="0085399E"/>
    <w:rsid w:val="00854EBC"/>
    <w:rsid w:val="00854F0E"/>
    <w:rsid w:val="00855492"/>
    <w:rsid w:val="00855543"/>
    <w:rsid w:val="0085566D"/>
    <w:rsid w:val="00855673"/>
    <w:rsid w:val="00855CA3"/>
    <w:rsid w:val="00856136"/>
    <w:rsid w:val="00856267"/>
    <w:rsid w:val="0085644B"/>
    <w:rsid w:val="00856505"/>
    <w:rsid w:val="00856954"/>
    <w:rsid w:val="00857220"/>
    <w:rsid w:val="00857A5F"/>
    <w:rsid w:val="00860EAB"/>
    <w:rsid w:val="00861163"/>
    <w:rsid w:val="00861F33"/>
    <w:rsid w:val="0086275D"/>
    <w:rsid w:val="00863B90"/>
    <w:rsid w:val="00863CBC"/>
    <w:rsid w:val="00864741"/>
    <w:rsid w:val="00864B92"/>
    <w:rsid w:val="00864D9A"/>
    <w:rsid w:val="00864EA0"/>
    <w:rsid w:val="008651B6"/>
    <w:rsid w:val="00865C5B"/>
    <w:rsid w:val="00865EBE"/>
    <w:rsid w:val="0086622B"/>
    <w:rsid w:val="00866DDA"/>
    <w:rsid w:val="0086716C"/>
    <w:rsid w:val="008672F0"/>
    <w:rsid w:val="008673F1"/>
    <w:rsid w:val="00867765"/>
    <w:rsid w:val="00867A78"/>
    <w:rsid w:val="00867B79"/>
    <w:rsid w:val="008703C8"/>
    <w:rsid w:val="00871471"/>
    <w:rsid w:val="00871522"/>
    <w:rsid w:val="00871563"/>
    <w:rsid w:val="0087177F"/>
    <w:rsid w:val="00871B7B"/>
    <w:rsid w:val="0087250F"/>
    <w:rsid w:val="00872CFE"/>
    <w:rsid w:val="00873626"/>
    <w:rsid w:val="0087386C"/>
    <w:rsid w:val="0087456F"/>
    <w:rsid w:val="00874614"/>
    <w:rsid w:val="008756CC"/>
    <w:rsid w:val="00875824"/>
    <w:rsid w:val="0087610D"/>
    <w:rsid w:val="008774D4"/>
    <w:rsid w:val="0087765E"/>
    <w:rsid w:val="008779C0"/>
    <w:rsid w:val="00877A46"/>
    <w:rsid w:val="00877DB0"/>
    <w:rsid w:val="00877EA4"/>
    <w:rsid w:val="00877F58"/>
    <w:rsid w:val="00880A30"/>
    <w:rsid w:val="00880B34"/>
    <w:rsid w:val="00880DA5"/>
    <w:rsid w:val="00880E66"/>
    <w:rsid w:val="008811FC"/>
    <w:rsid w:val="008816CF"/>
    <w:rsid w:val="00882594"/>
    <w:rsid w:val="00882672"/>
    <w:rsid w:val="00882D6E"/>
    <w:rsid w:val="00882FD7"/>
    <w:rsid w:val="008831AD"/>
    <w:rsid w:val="00883484"/>
    <w:rsid w:val="00883564"/>
    <w:rsid w:val="00883D6E"/>
    <w:rsid w:val="00883DD0"/>
    <w:rsid w:val="00883FBA"/>
    <w:rsid w:val="00884CA1"/>
    <w:rsid w:val="008852F2"/>
    <w:rsid w:val="008855AD"/>
    <w:rsid w:val="00885D82"/>
    <w:rsid w:val="00886103"/>
    <w:rsid w:val="0088669F"/>
    <w:rsid w:val="008866F8"/>
    <w:rsid w:val="00886CCB"/>
    <w:rsid w:val="00886EE1"/>
    <w:rsid w:val="0088780B"/>
    <w:rsid w:val="00887A86"/>
    <w:rsid w:val="00887B29"/>
    <w:rsid w:val="00887BD9"/>
    <w:rsid w:val="00890074"/>
    <w:rsid w:val="0089045E"/>
    <w:rsid w:val="0089067B"/>
    <w:rsid w:val="00890852"/>
    <w:rsid w:val="008915D1"/>
    <w:rsid w:val="008917B9"/>
    <w:rsid w:val="008917CC"/>
    <w:rsid w:val="0089183D"/>
    <w:rsid w:val="00891EA0"/>
    <w:rsid w:val="00892944"/>
    <w:rsid w:val="00892C78"/>
    <w:rsid w:val="00892F68"/>
    <w:rsid w:val="008931E1"/>
    <w:rsid w:val="00893527"/>
    <w:rsid w:val="008938A4"/>
    <w:rsid w:val="0089394F"/>
    <w:rsid w:val="00893B62"/>
    <w:rsid w:val="00893F05"/>
    <w:rsid w:val="00893FE4"/>
    <w:rsid w:val="00894413"/>
    <w:rsid w:val="00894425"/>
    <w:rsid w:val="008944D9"/>
    <w:rsid w:val="008948F7"/>
    <w:rsid w:val="00894CDE"/>
    <w:rsid w:val="00894E9A"/>
    <w:rsid w:val="008951F3"/>
    <w:rsid w:val="00895338"/>
    <w:rsid w:val="008953BD"/>
    <w:rsid w:val="00895546"/>
    <w:rsid w:val="00895554"/>
    <w:rsid w:val="0089559D"/>
    <w:rsid w:val="00895967"/>
    <w:rsid w:val="0089608A"/>
    <w:rsid w:val="008963EB"/>
    <w:rsid w:val="0089661A"/>
    <w:rsid w:val="0089685B"/>
    <w:rsid w:val="008969CF"/>
    <w:rsid w:val="00896CC9"/>
    <w:rsid w:val="008970E4"/>
    <w:rsid w:val="008A0796"/>
    <w:rsid w:val="008A0D1F"/>
    <w:rsid w:val="008A1198"/>
    <w:rsid w:val="008A1C7F"/>
    <w:rsid w:val="008A1EE5"/>
    <w:rsid w:val="008A2118"/>
    <w:rsid w:val="008A22B7"/>
    <w:rsid w:val="008A2409"/>
    <w:rsid w:val="008A2695"/>
    <w:rsid w:val="008A26AF"/>
    <w:rsid w:val="008A2714"/>
    <w:rsid w:val="008A28F9"/>
    <w:rsid w:val="008A2BAE"/>
    <w:rsid w:val="008A2D68"/>
    <w:rsid w:val="008A30CB"/>
    <w:rsid w:val="008A362C"/>
    <w:rsid w:val="008A37F1"/>
    <w:rsid w:val="008A3CC3"/>
    <w:rsid w:val="008A454B"/>
    <w:rsid w:val="008A4AC5"/>
    <w:rsid w:val="008A5562"/>
    <w:rsid w:val="008A5CF3"/>
    <w:rsid w:val="008A60AE"/>
    <w:rsid w:val="008A6669"/>
    <w:rsid w:val="008A66F7"/>
    <w:rsid w:val="008A77F5"/>
    <w:rsid w:val="008A7B28"/>
    <w:rsid w:val="008A7E46"/>
    <w:rsid w:val="008B1F99"/>
    <w:rsid w:val="008B2306"/>
    <w:rsid w:val="008B2CA7"/>
    <w:rsid w:val="008B2D91"/>
    <w:rsid w:val="008B2FC1"/>
    <w:rsid w:val="008B334F"/>
    <w:rsid w:val="008B35DA"/>
    <w:rsid w:val="008B3986"/>
    <w:rsid w:val="008B5B8B"/>
    <w:rsid w:val="008B61A1"/>
    <w:rsid w:val="008B6E8E"/>
    <w:rsid w:val="008B70E0"/>
    <w:rsid w:val="008B7DF2"/>
    <w:rsid w:val="008B7EB9"/>
    <w:rsid w:val="008C052A"/>
    <w:rsid w:val="008C07D0"/>
    <w:rsid w:val="008C098C"/>
    <w:rsid w:val="008C18E9"/>
    <w:rsid w:val="008C1E22"/>
    <w:rsid w:val="008C303D"/>
    <w:rsid w:val="008C30E2"/>
    <w:rsid w:val="008C35D2"/>
    <w:rsid w:val="008C3A71"/>
    <w:rsid w:val="008C459A"/>
    <w:rsid w:val="008C4B3C"/>
    <w:rsid w:val="008C4B8A"/>
    <w:rsid w:val="008C4DC9"/>
    <w:rsid w:val="008C4DE9"/>
    <w:rsid w:val="008C53A8"/>
    <w:rsid w:val="008C54D6"/>
    <w:rsid w:val="008C6356"/>
    <w:rsid w:val="008C645C"/>
    <w:rsid w:val="008C69D2"/>
    <w:rsid w:val="008C7121"/>
    <w:rsid w:val="008C71EB"/>
    <w:rsid w:val="008C74CB"/>
    <w:rsid w:val="008C75A3"/>
    <w:rsid w:val="008C7BB9"/>
    <w:rsid w:val="008D011D"/>
    <w:rsid w:val="008D0BF0"/>
    <w:rsid w:val="008D0D4E"/>
    <w:rsid w:val="008D0F56"/>
    <w:rsid w:val="008D1C01"/>
    <w:rsid w:val="008D1C11"/>
    <w:rsid w:val="008D25C1"/>
    <w:rsid w:val="008D334D"/>
    <w:rsid w:val="008D3BEA"/>
    <w:rsid w:val="008D3D26"/>
    <w:rsid w:val="008D4F33"/>
    <w:rsid w:val="008D6AAB"/>
    <w:rsid w:val="008D76BF"/>
    <w:rsid w:val="008D77DD"/>
    <w:rsid w:val="008E0A72"/>
    <w:rsid w:val="008E0B46"/>
    <w:rsid w:val="008E13AF"/>
    <w:rsid w:val="008E15EC"/>
    <w:rsid w:val="008E1778"/>
    <w:rsid w:val="008E1962"/>
    <w:rsid w:val="008E1BE7"/>
    <w:rsid w:val="008E1CB4"/>
    <w:rsid w:val="008E1CE6"/>
    <w:rsid w:val="008E2668"/>
    <w:rsid w:val="008E2794"/>
    <w:rsid w:val="008E2905"/>
    <w:rsid w:val="008E2C25"/>
    <w:rsid w:val="008E2E6F"/>
    <w:rsid w:val="008E3526"/>
    <w:rsid w:val="008E3C66"/>
    <w:rsid w:val="008E472C"/>
    <w:rsid w:val="008E5546"/>
    <w:rsid w:val="008E5920"/>
    <w:rsid w:val="008E5E3A"/>
    <w:rsid w:val="008E62F8"/>
    <w:rsid w:val="008E640E"/>
    <w:rsid w:val="008E6416"/>
    <w:rsid w:val="008E6714"/>
    <w:rsid w:val="008E6FCB"/>
    <w:rsid w:val="008E7788"/>
    <w:rsid w:val="008E797F"/>
    <w:rsid w:val="008F05FD"/>
    <w:rsid w:val="008F0C2B"/>
    <w:rsid w:val="008F0DCB"/>
    <w:rsid w:val="008F0FE2"/>
    <w:rsid w:val="008F1006"/>
    <w:rsid w:val="008F1578"/>
    <w:rsid w:val="008F202F"/>
    <w:rsid w:val="008F232E"/>
    <w:rsid w:val="008F262A"/>
    <w:rsid w:val="008F28ED"/>
    <w:rsid w:val="008F2963"/>
    <w:rsid w:val="008F2A5E"/>
    <w:rsid w:val="008F2CE8"/>
    <w:rsid w:val="008F2E73"/>
    <w:rsid w:val="008F34E8"/>
    <w:rsid w:val="008F3737"/>
    <w:rsid w:val="008F38FC"/>
    <w:rsid w:val="008F3948"/>
    <w:rsid w:val="008F3C6F"/>
    <w:rsid w:val="008F4832"/>
    <w:rsid w:val="008F50E1"/>
    <w:rsid w:val="008F642E"/>
    <w:rsid w:val="008F647E"/>
    <w:rsid w:val="008F6A16"/>
    <w:rsid w:val="008F77A2"/>
    <w:rsid w:val="008F7C8C"/>
    <w:rsid w:val="008F7F9E"/>
    <w:rsid w:val="009002DE"/>
    <w:rsid w:val="00900442"/>
    <w:rsid w:val="00900FCE"/>
    <w:rsid w:val="009013B0"/>
    <w:rsid w:val="00902152"/>
    <w:rsid w:val="009023C9"/>
    <w:rsid w:val="00902641"/>
    <w:rsid w:val="00902996"/>
    <w:rsid w:val="00902ADA"/>
    <w:rsid w:val="00902F2C"/>
    <w:rsid w:val="009030D8"/>
    <w:rsid w:val="00903155"/>
    <w:rsid w:val="0090399A"/>
    <w:rsid w:val="009039D7"/>
    <w:rsid w:val="00903C23"/>
    <w:rsid w:val="00904E3E"/>
    <w:rsid w:val="0090500E"/>
    <w:rsid w:val="009058AA"/>
    <w:rsid w:val="00905E94"/>
    <w:rsid w:val="00906210"/>
    <w:rsid w:val="0090632F"/>
    <w:rsid w:val="00906CDC"/>
    <w:rsid w:val="00907205"/>
    <w:rsid w:val="009072C8"/>
    <w:rsid w:val="009078F1"/>
    <w:rsid w:val="00910C2A"/>
    <w:rsid w:val="009117E2"/>
    <w:rsid w:val="00911F00"/>
    <w:rsid w:val="00912364"/>
    <w:rsid w:val="009128B2"/>
    <w:rsid w:val="00913A25"/>
    <w:rsid w:val="00914343"/>
    <w:rsid w:val="00914722"/>
    <w:rsid w:val="009157D3"/>
    <w:rsid w:val="00915DB2"/>
    <w:rsid w:val="00916075"/>
    <w:rsid w:val="00916198"/>
    <w:rsid w:val="00916880"/>
    <w:rsid w:val="009169A6"/>
    <w:rsid w:val="009169FA"/>
    <w:rsid w:val="00917481"/>
    <w:rsid w:val="00917738"/>
    <w:rsid w:val="00917EF0"/>
    <w:rsid w:val="00920116"/>
    <w:rsid w:val="009206AA"/>
    <w:rsid w:val="00920716"/>
    <w:rsid w:val="0092123D"/>
    <w:rsid w:val="00921969"/>
    <w:rsid w:val="00921FA0"/>
    <w:rsid w:val="009220A7"/>
    <w:rsid w:val="009221DD"/>
    <w:rsid w:val="00922B79"/>
    <w:rsid w:val="00922EB1"/>
    <w:rsid w:val="009230C4"/>
    <w:rsid w:val="00923750"/>
    <w:rsid w:val="00923CD0"/>
    <w:rsid w:val="0092427F"/>
    <w:rsid w:val="0092445F"/>
    <w:rsid w:val="00924572"/>
    <w:rsid w:val="00924AEB"/>
    <w:rsid w:val="00924B05"/>
    <w:rsid w:val="00924BB5"/>
    <w:rsid w:val="00924CD8"/>
    <w:rsid w:val="0092508B"/>
    <w:rsid w:val="009250A2"/>
    <w:rsid w:val="009251C2"/>
    <w:rsid w:val="0092552F"/>
    <w:rsid w:val="00925581"/>
    <w:rsid w:val="00925A85"/>
    <w:rsid w:val="0092600D"/>
    <w:rsid w:val="00926871"/>
    <w:rsid w:val="00926BB7"/>
    <w:rsid w:val="00927524"/>
    <w:rsid w:val="00927F90"/>
    <w:rsid w:val="00930C26"/>
    <w:rsid w:val="00930C32"/>
    <w:rsid w:val="00931923"/>
    <w:rsid w:val="00932711"/>
    <w:rsid w:val="009327F2"/>
    <w:rsid w:val="00933954"/>
    <w:rsid w:val="00934209"/>
    <w:rsid w:val="00934BC6"/>
    <w:rsid w:val="00934FF3"/>
    <w:rsid w:val="009355AC"/>
    <w:rsid w:val="0093638D"/>
    <w:rsid w:val="00936407"/>
    <w:rsid w:val="0093640B"/>
    <w:rsid w:val="00936478"/>
    <w:rsid w:val="00936ABB"/>
    <w:rsid w:val="00936B1B"/>
    <w:rsid w:val="00936E96"/>
    <w:rsid w:val="0093718A"/>
    <w:rsid w:val="00937467"/>
    <w:rsid w:val="00937564"/>
    <w:rsid w:val="00937694"/>
    <w:rsid w:val="00937779"/>
    <w:rsid w:val="00937A76"/>
    <w:rsid w:val="00937B03"/>
    <w:rsid w:val="00937CC1"/>
    <w:rsid w:val="009404ED"/>
    <w:rsid w:val="00941002"/>
    <w:rsid w:val="009415D2"/>
    <w:rsid w:val="009422E3"/>
    <w:rsid w:val="009424F5"/>
    <w:rsid w:val="00942850"/>
    <w:rsid w:val="009438BC"/>
    <w:rsid w:val="00943D3C"/>
    <w:rsid w:val="009442D4"/>
    <w:rsid w:val="00944AB4"/>
    <w:rsid w:val="00944D4A"/>
    <w:rsid w:val="0094529E"/>
    <w:rsid w:val="009452C9"/>
    <w:rsid w:val="0094563A"/>
    <w:rsid w:val="00945649"/>
    <w:rsid w:val="00945C52"/>
    <w:rsid w:val="00945ED6"/>
    <w:rsid w:val="009464F5"/>
    <w:rsid w:val="0094699A"/>
    <w:rsid w:val="00946C32"/>
    <w:rsid w:val="00946C5B"/>
    <w:rsid w:val="00946E66"/>
    <w:rsid w:val="009477DF"/>
    <w:rsid w:val="00947F6D"/>
    <w:rsid w:val="00951399"/>
    <w:rsid w:val="00951C03"/>
    <w:rsid w:val="00952065"/>
    <w:rsid w:val="009526BA"/>
    <w:rsid w:val="00952D67"/>
    <w:rsid w:val="009534C9"/>
    <w:rsid w:val="009535CE"/>
    <w:rsid w:val="0095369E"/>
    <w:rsid w:val="00954486"/>
    <w:rsid w:val="009546CC"/>
    <w:rsid w:val="009558C1"/>
    <w:rsid w:val="00955C11"/>
    <w:rsid w:val="00956734"/>
    <w:rsid w:val="00956C16"/>
    <w:rsid w:val="00956CD5"/>
    <w:rsid w:val="00956F16"/>
    <w:rsid w:val="0095708A"/>
    <w:rsid w:val="0095729E"/>
    <w:rsid w:val="009579F8"/>
    <w:rsid w:val="00957BCB"/>
    <w:rsid w:val="00960216"/>
    <w:rsid w:val="00960457"/>
    <w:rsid w:val="00961004"/>
    <w:rsid w:val="0096152A"/>
    <w:rsid w:val="009619B7"/>
    <w:rsid w:val="00961A09"/>
    <w:rsid w:val="0096202E"/>
    <w:rsid w:val="00962291"/>
    <w:rsid w:val="0096261D"/>
    <w:rsid w:val="009630E6"/>
    <w:rsid w:val="00963421"/>
    <w:rsid w:val="0096344D"/>
    <w:rsid w:val="009638A4"/>
    <w:rsid w:val="00963A2A"/>
    <w:rsid w:val="00963C1D"/>
    <w:rsid w:val="00963D86"/>
    <w:rsid w:val="0096427A"/>
    <w:rsid w:val="009645BB"/>
    <w:rsid w:val="00964770"/>
    <w:rsid w:val="00964872"/>
    <w:rsid w:val="00964A6D"/>
    <w:rsid w:val="00964DAF"/>
    <w:rsid w:val="009658BE"/>
    <w:rsid w:val="00965DC5"/>
    <w:rsid w:val="0096630A"/>
    <w:rsid w:val="00966BA5"/>
    <w:rsid w:val="00966D35"/>
    <w:rsid w:val="00966DAF"/>
    <w:rsid w:val="00967F18"/>
    <w:rsid w:val="00970248"/>
    <w:rsid w:val="009704F0"/>
    <w:rsid w:val="0097056E"/>
    <w:rsid w:val="00970CCD"/>
    <w:rsid w:val="009716D0"/>
    <w:rsid w:val="00971DE5"/>
    <w:rsid w:val="00971FC3"/>
    <w:rsid w:val="0097237A"/>
    <w:rsid w:val="009723A4"/>
    <w:rsid w:val="0097269A"/>
    <w:rsid w:val="00972971"/>
    <w:rsid w:val="009734B3"/>
    <w:rsid w:val="00973644"/>
    <w:rsid w:val="00973F39"/>
    <w:rsid w:val="00974994"/>
    <w:rsid w:val="00975369"/>
    <w:rsid w:val="00975376"/>
    <w:rsid w:val="0097542E"/>
    <w:rsid w:val="00975A4C"/>
    <w:rsid w:val="00975E3F"/>
    <w:rsid w:val="009772F1"/>
    <w:rsid w:val="0097738F"/>
    <w:rsid w:val="009779CA"/>
    <w:rsid w:val="009807C3"/>
    <w:rsid w:val="00980CCD"/>
    <w:rsid w:val="009815FE"/>
    <w:rsid w:val="009823B0"/>
    <w:rsid w:val="009824AB"/>
    <w:rsid w:val="0098264F"/>
    <w:rsid w:val="00983771"/>
    <w:rsid w:val="0098410B"/>
    <w:rsid w:val="00984920"/>
    <w:rsid w:val="009856C2"/>
    <w:rsid w:val="009858E4"/>
    <w:rsid w:val="009868D3"/>
    <w:rsid w:val="00986D22"/>
    <w:rsid w:val="00987143"/>
    <w:rsid w:val="009871C8"/>
    <w:rsid w:val="00987857"/>
    <w:rsid w:val="00987D65"/>
    <w:rsid w:val="00987E50"/>
    <w:rsid w:val="00991100"/>
    <w:rsid w:val="0099198B"/>
    <w:rsid w:val="00991A88"/>
    <w:rsid w:val="00991FDB"/>
    <w:rsid w:val="009925DD"/>
    <w:rsid w:val="009928CB"/>
    <w:rsid w:val="00992A94"/>
    <w:rsid w:val="00992CA2"/>
    <w:rsid w:val="0099300E"/>
    <w:rsid w:val="0099420B"/>
    <w:rsid w:val="0099434C"/>
    <w:rsid w:val="00994A86"/>
    <w:rsid w:val="00994AE2"/>
    <w:rsid w:val="009953DE"/>
    <w:rsid w:val="0099612F"/>
    <w:rsid w:val="009968F1"/>
    <w:rsid w:val="009A01A6"/>
    <w:rsid w:val="009A0669"/>
    <w:rsid w:val="009A08E9"/>
    <w:rsid w:val="009A0A7D"/>
    <w:rsid w:val="009A168D"/>
    <w:rsid w:val="009A16E1"/>
    <w:rsid w:val="009A1A01"/>
    <w:rsid w:val="009A28B7"/>
    <w:rsid w:val="009A327F"/>
    <w:rsid w:val="009A351B"/>
    <w:rsid w:val="009A40FB"/>
    <w:rsid w:val="009A4851"/>
    <w:rsid w:val="009A4EE3"/>
    <w:rsid w:val="009A5521"/>
    <w:rsid w:val="009A5DFB"/>
    <w:rsid w:val="009A64A8"/>
    <w:rsid w:val="009A6AD0"/>
    <w:rsid w:val="009A6D01"/>
    <w:rsid w:val="009A6E5F"/>
    <w:rsid w:val="009A7404"/>
    <w:rsid w:val="009A78D0"/>
    <w:rsid w:val="009A7C38"/>
    <w:rsid w:val="009B032F"/>
    <w:rsid w:val="009B0784"/>
    <w:rsid w:val="009B1356"/>
    <w:rsid w:val="009B1C33"/>
    <w:rsid w:val="009B204F"/>
    <w:rsid w:val="009B29A1"/>
    <w:rsid w:val="009B2D5F"/>
    <w:rsid w:val="009B2EFC"/>
    <w:rsid w:val="009B3391"/>
    <w:rsid w:val="009B39DC"/>
    <w:rsid w:val="009B3DA6"/>
    <w:rsid w:val="009B3E76"/>
    <w:rsid w:val="009B4381"/>
    <w:rsid w:val="009B4978"/>
    <w:rsid w:val="009B5761"/>
    <w:rsid w:val="009B615F"/>
    <w:rsid w:val="009B69EE"/>
    <w:rsid w:val="009B6AF1"/>
    <w:rsid w:val="009B6C49"/>
    <w:rsid w:val="009B6D48"/>
    <w:rsid w:val="009B6E45"/>
    <w:rsid w:val="009B7053"/>
    <w:rsid w:val="009B70DD"/>
    <w:rsid w:val="009B7412"/>
    <w:rsid w:val="009C01AF"/>
    <w:rsid w:val="009C0612"/>
    <w:rsid w:val="009C0AE6"/>
    <w:rsid w:val="009C1283"/>
    <w:rsid w:val="009C239A"/>
    <w:rsid w:val="009C23F9"/>
    <w:rsid w:val="009C2650"/>
    <w:rsid w:val="009C271F"/>
    <w:rsid w:val="009C2984"/>
    <w:rsid w:val="009C2C91"/>
    <w:rsid w:val="009C3279"/>
    <w:rsid w:val="009C3ED9"/>
    <w:rsid w:val="009C3FA3"/>
    <w:rsid w:val="009C3FB0"/>
    <w:rsid w:val="009C418D"/>
    <w:rsid w:val="009C4282"/>
    <w:rsid w:val="009C578A"/>
    <w:rsid w:val="009C5BF5"/>
    <w:rsid w:val="009C5FD9"/>
    <w:rsid w:val="009C6397"/>
    <w:rsid w:val="009C6C3B"/>
    <w:rsid w:val="009C7DC2"/>
    <w:rsid w:val="009D08D9"/>
    <w:rsid w:val="009D0902"/>
    <w:rsid w:val="009D0A48"/>
    <w:rsid w:val="009D1270"/>
    <w:rsid w:val="009D1552"/>
    <w:rsid w:val="009D16B0"/>
    <w:rsid w:val="009D17C0"/>
    <w:rsid w:val="009D1AF0"/>
    <w:rsid w:val="009D1CE5"/>
    <w:rsid w:val="009D22B1"/>
    <w:rsid w:val="009D26DC"/>
    <w:rsid w:val="009D3794"/>
    <w:rsid w:val="009D3CBB"/>
    <w:rsid w:val="009D3D4A"/>
    <w:rsid w:val="009D4693"/>
    <w:rsid w:val="009D46CB"/>
    <w:rsid w:val="009D477E"/>
    <w:rsid w:val="009D4922"/>
    <w:rsid w:val="009D5A75"/>
    <w:rsid w:val="009D7040"/>
    <w:rsid w:val="009D7050"/>
    <w:rsid w:val="009D7472"/>
    <w:rsid w:val="009D75B4"/>
    <w:rsid w:val="009D7E5E"/>
    <w:rsid w:val="009D7ED8"/>
    <w:rsid w:val="009E06FC"/>
    <w:rsid w:val="009E0803"/>
    <w:rsid w:val="009E094F"/>
    <w:rsid w:val="009E1AD6"/>
    <w:rsid w:val="009E2364"/>
    <w:rsid w:val="009E2B21"/>
    <w:rsid w:val="009E2FFF"/>
    <w:rsid w:val="009E308A"/>
    <w:rsid w:val="009E3182"/>
    <w:rsid w:val="009E37D4"/>
    <w:rsid w:val="009E417A"/>
    <w:rsid w:val="009E42A1"/>
    <w:rsid w:val="009E43CE"/>
    <w:rsid w:val="009E4968"/>
    <w:rsid w:val="009E4DC9"/>
    <w:rsid w:val="009E5261"/>
    <w:rsid w:val="009E5297"/>
    <w:rsid w:val="009E55A3"/>
    <w:rsid w:val="009E57E3"/>
    <w:rsid w:val="009E5BC6"/>
    <w:rsid w:val="009E67DF"/>
    <w:rsid w:val="009E6A2E"/>
    <w:rsid w:val="009E6B75"/>
    <w:rsid w:val="009E6D30"/>
    <w:rsid w:val="009E7066"/>
    <w:rsid w:val="009E7BF3"/>
    <w:rsid w:val="009F0587"/>
    <w:rsid w:val="009F0927"/>
    <w:rsid w:val="009F12E4"/>
    <w:rsid w:val="009F16E3"/>
    <w:rsid w:val="009F2098"/>
    <w:rsid w:val="009F2182"/>
    <w:rsid w:val="009F26D2"/>
    <w:rsid w:val="009F279E"/>
    <w:rsid w:val="009F3ECB"/>
    <w:rsid w:val="009F3F6A"/>
    <w:rsid w:val="009F55BD"/>
    <w:rsid w:val="009F5608"/>
    <w:rsid w:val="009F590B"/>
    <w:rsid w:val="009F5EDC"/>
    <w:rsid w:val="009F64C0"/>
    <w:rsid w:val="009F64E6"/>
    <w:rsid w:val="009F6565"/>
    <w:rsid w:val="009F752D"/>
    <w:rsid w:val="009F7871"/>
    <w:rsid w:val="009F7B5E"/>
    <w:rsid w:val="009F7BF5"/>
    <w:rsid w:val="009F7DD0"/>
    <w:rsid w:val="009F7F04"/>
    <w:rsid w:val="00A00340"/>
    <w:rsid w:val="00A00604"/>
    <w:rsid w:val="00A00C62"/>
    <w:rsid w:val="00A00D0C"/>
    <w:rsid w:val="00A021FB"/>
    <w:rsid w:val="00A022CB"/>
    <w:rsid w:val="00A02405"/>
    <w:rsid w:val="00A0343D"/>
    <w:rsid w:val="00A034DF"/>
    <w:rsid w:val="00A03DBC"/>
    <w:rsid w:val="00A041FD"/>
    <w:rsid w:val="00A04937"/>
    <w:rsid w:val="00A04977"/>
    <w:rsid w:val="00A054B8"/>
    <w:rsid w:val="00A054B9"/>
    <w:rsid w:val="00A05582"/>
    <w:rsid w:val="00A05B8E"/>
    <w:rsid w:val="00A05C23"/>
    <w:rsid w:val="00A072D5"/>
    <w:rsid w:val="00A07B91"/>
    <w:rsid w:val="00A07E7D"/>
    <w:rsid w:val="00A10290"/>
    <w:rsid w:val="00A10326"/>
    <w:rsid w:val="00A107D3"/>
    <w:rsid w:val="00A111F0"/>
    <w:rsid w:val="00A11323"/>
    <w:rsid w:val="00A118F9"/>
    <w:rsid w:val="00A11AC9"/>
    <w:rsid w:val="00A120F5"/>
    <w:rsid w:val="00A12A64"/>
    <w:rsid w:val="00A135F6"/>
    <w:rsid w:val="00A13EBD"/>
    <w:rsid w:val="00A1403B"/>
    <w:rsid w:val="00A14FFB"/>
    <w:rsid w:val="00A15A61"/>
    <w:rsid w:val="00A16F89"/>
    <w:rsid w:val="00A17569"/>
    <w:rsid w:val="00A20AEC"/>
    <w:rsid w:val="00A20B3E"/>
    <w:rsid w:val="00A20C03"/>
    <w:rsid w:val="00A20E86"/>
    <w:rsid w:val="00A21191"/>
    <w:rsid w:val="00A216B2"/>
    <w:rsid w:val="00A21A9F"/>
    <w:rsid w:val="00A21BCB"/>
    <w:rsid w:val="00A224AB"/>
    <w:rsid w:val="00A22722"/>
    <w:rsid w:val="00A22A9A"/>
    <w:rsid w:val="00A22E11"/>
    <w:rsid w:val="00A22E59"/>
    <w:rsid w:val="00A23B76"/>
    <w:rsid w:val="00A23EDF"/>
    <w:rsid w:val="00A240F0"/>
    <w:rsid w:val="00A24B1B"/>
    <w:rsid w:val="00A24E26"/>
    <w:rsid w:val="00A24EF0"/>
    <w:rsid w:val="00A25998"/>
    <w:rsid w:val="00A263AF"/>
    <w:rsid w:val="00A2640C"/>
    <w:rsid w:val="00A264BF"/>
    <w:rsid w:val="00A264DF"/>
    <w:rsid w:val="00A26C2E"/>
    <w:rsid w:val="00A26C4B"/>
    <w:rsid w:val="00A2782F"/>
    <w:rsid w:val="00A279DD"/>
    <w:rsid w:val="00A3003F"/>
    <w:rsid w:val="00A30308"/>
    <w:rsid w:val="00A3091D"/>
    <w:rsid w:val="00A30DBA"/>
    <w:rsid w:val="00A30FDA"/>
    <w:rsid w:val="00A31D6E"/>
    <w:rsid w:val="00A31E48"/>
    <w:rsid w:val="00A336EF"/>
    <w:rsid w:val="00A338A4"/>
    <w:rsid w:val="00A340DF"/>
    <w:rsid w:val="00A34771"/>
    <w:rsid w:val="00A34D0D"/>
    <w:rsid w:val="00A34E05"/>
    <w:rsid w:val="00A35F05"/>
    <w:rsid w:val="00A360F1"/>
    <w:rsid w:val="00A361D4"/>
    <w:rsid w:val="00A3659F"/>
    <w:rsid w:val="00A36E28"/>
    <w:rsid w:val="00A400E4"/>
    <w:rsid w:val="00A4032C"/>
    <w:rsid w:val="00A403D4"/>
    <w:rsid w:val="00A40553"/>
    <w:rsid w:val="00A419C4"/>
    <w:rsid w:val="00A41ADC"/>
    <w:rsid w:val="00A41DCE"/>
    <w:rsid w:val="00A42B65"/>
    <w:rsid w:val="00A42D0D"/>
    <w:rsid w:val="00A43971"/>
    <w:rsid w:val="00A43CC0"/>
    <w:rsid w:val="00A44493"/>
    <w:rsid w:val="00A451E4"/>
    <w:rsid w:val="00A46368"/>
    <w:rsid w:val="00A466DD"/>
    <w:rsid w:val="00A4706F"/>
    <w:rsid w:val="00A478ED"/>
    <w:rsid w:val="00A47BEF"/>
    <w:rsid w:val="00A5010A"/>
    <w:rsid w:val="00A50282"/>
    <w:rsid w:val="00A5094F"/>
    <w:rsid w:val="00A50CCF"/>
    <w:rsid w:val="00A50E6D"/>
    <w:rsid w:val="00A5108B"/>
    <w:rsid w:val="00A5108D"/>
    <w:rsid w:val="00A5109A"/>
    <w:rsid w:val="00A51720"/>
    <w:rsid w:val="00A518D8"/>
    <w:rsid w:val="00A51CA1"/>
    <w:rsid w:val="00A51D40"/>
    <w:rsid w:val="00A51D6C"/>
    <w:rsid w:val="00A51F5B"/>
    <w:rsid w:val="00A520CB"/>
    <w:rsid w:val="00A52CBC"/>
    <w:rsid w:val="00A52FD7"/>
    <w:rsid w:val="00A53347"/>
    <w:rsid w:val="00A53627"/>
    <w:rsid w:val="00A538A6"/>
    <w:rsid w:val="00A53F21"/>
    <w:rsid w:val="00A54AD3"/>
    <w:rsid w:val="00A54CD2"/>
    <w:rsid w:val="00A55186"/>
    <w:rsid w:val="00A55946"/>
    <w:rsid w:val="00A55B00"/>
    <w:rsid w:val="00A55C06"/>
    <w:rsid w:val="00A56183"/>
    <w:rsid w:val="00A561E5"/>
    <w:rsid w:val="00A56504"/>
    <w:rsid w:val="00A567F5"/>
    <w:rsid w:val="00A569A2"/>
    <w:rsid w:val="00A56BBA"/>
    <w:rsid w:val="00A57319"/>
    <w:rsid w:val="00A6047E"/>
    <w:rsid w:val="00A609F0"/>
    <w:rsid w:val="00A61B5D"/>
    <w:rsid w:val="00A61C0B"/>
    <w:rsid w:val="00A6235F"/>
    <w:rsid w:val="00A625CB"/>
    <w:rsid w:val="00A627D4"/>
    <w:rsid w:val="00A62AE9"/>
    <w:rsid w:val="00A62EC5"/>
    <w:rsid w:val="00A63CE7"/>
    <w:rsid w:val="00A63F19"/>
    <w:rsid w:val="00A63F66"/>
    <w:rsid w:val="00A64A78"/>
    <w:rsid w:val="00A64C5C"/>
    <w:rsid w:val="00A64C99"/>
    <w:rsid w:val="00A6501F"/>
    <w:rsid w:val="00A65433"/>
    <w:rsid w:val="00A655B1"/>
    <w:rsid w:val="00A65B94"/>
    <w:rsid w:val="00A662F9"/>
    <w:rsid w:val="00A6670A"/>
    <w:rsid w:val="00A66F25"/>
    <w:rsid w:val="00A6701D"/>
    <w:rsid w:val="00A6747B"/>
    <w:rsid w:val="00A67ED2"/>
    <w:rsid w:val="00A70663"/>
    <w:rsid w:val="00A7068F"/>
    <w:rsid w:val="00A70A63"/>
    <w:rsid w:val="00A70AF5"/>
    <w:rsid w:val="00A71683"/>
    <w:rsid w:val="00A71781"/>
    <w:rsid w:val="00A71EC1"/>
    <w:rsid w:val="00A71F0C"/>
    <w:rsid w:val="00A7249E"/>
    <w:rsid w:val="00A72603"/>
    <w:rsid w:val="00A7260F"/>
    <w:rsid w:val="00A72F1B"/>
    <w:rsid w:val="00A73779"/>
    <w:rsid w:val="00A73928"/>
    <w:rsid w:val="00A73A89"/>
    <w:rsid w:val="00A73B71"/>
    <w:rsid w:val="00A73FF0"/>
    <w:rsid w:val="00A74063"/>
    <w:rsid w:val="00A74DFF"/>
    <w:rsid w:val="00A75165"/>
    <w:rsid w:val="00A75349"/>
    <w:rsid w:val="00A75774"/>
    <w:rsid w:val="00A75A07"/>
    <w:rsid w:val="00A75AE3"/>
    <w:rsid w:val="00A75B8E"/>
    <w:rsid w:val="00A76169"/>
    <w:rsid w:val="00A76F54"/>
    <w:rsid w:val="00A77FDB"/>
    <w:rsid w:val="00A803A9"/>
    <w:rsid w:val="00A80645"/>
    <w:rsid w:val="00A8236A"/>
    <w:rsid w:val="00A8318F"/>
    <w:rsid w:val="00A833F2"/>
    <w:rsid w:val="00A8348B"/>
    <w:rsid w:val="00A8352F"/>
    <w:rsid w:val="00A836DA"/>
    <w:rsid w:val="00A838DD"/>
    <w:rsid w:val="00A84D05"/>
    <w:rsid w:val="00A85714"/>
    <w:rsid w:val="00A8598B"/>
    <w:rsid w:val="00A859AA"/>
    <w:rsid w:val="00A85DF5"/>
    <w:rsid w:val="00A85F71"/>
    <w:rsid w:val="00A866E6"/>
    <w:rsid w:val="00A86861"/>
    <w:rsid w:val="00A868BC"/>
    <w:rsid w:val="00A86900"/>
    <w:rsid w:val="00A8745F"/>
    <w:rsid w:val="00A879EF"/>
    <w:rsid w:val="00A87D91"/>
    <w:rsid w:val="00A910DC"/>
    <w:rsid w:val="00A92A12"/>
    <w:rsid w:val="00A92BFA"/>
    <w:rsid w:val="00A92EB5"/>
    <w:rsid w:val="00A930E4"/>
    <w:rsid w:val="00A9314A"/>
    <w:rsid w:val="00A9385D"/>
    <w:rsid w:val="00A93ADB"/>
    <w:rsid w:val="00A93E99"/>
    <w:rsid w:val="00A944F0"/>
    <w:rsid w:val="00A94556"/>
    <w:rsid w:val="00A947F6"/>
    <w:rsid w:val="00A95245"/>
    <w:rsid w:val="00A95A1A"/>
    <w:rsid w:val="00A96268"/>
    <w:rsid w:val="00A96447"/>
    <w:rsid w:val="00A964A4"/>
    <w:rsid w:val="00A96947"/>
    <w:rsid w:val="00A97897"/>
    <w:rsid w:val="00A97DE7"/>
    <w:rsid w:val="00AA08EC"/>
    <w:rsid w:val="00AA16C8"/>
    <w:rsid w:val="00AA1957"/>
    <w:rsid w:val="00AA1C7B"/>
    <w:rsid w:val="00AA1DCB"/>
    <w:rsid w:val="00AA1EF1"/>
    <w:rsid w:val="00AA24BA"/>
    <w:rsid w:val="00AA295C"/>
    <w:rsid w:val="00AA3445"/>
    <w:rsid w:val="00AA3F21"/>
    <w:rsid w:val="00AA3FC1"/>
    <w:rsid w:val="00AA4AEC"/>
    <w:rsid w:val="00AA4B5B"/>
    <w:rsid w:val="00AA4B84"/>
    <w:rsid w:val="00AA4C9C"/>
    <w:rsid w:val="00AA53BE"/>
    <w:rsid w:val="00AA54AC"/>
    <w:rsid w:val="00AA62B5"/>
    <w:rsid w:val="00AA63D7"/>
    <w:rsid w:val="00AA650D"/>
    <w:rsid w:val="00AA692D"/>
    <w:rsid w:val="00AA6CE9"/>
    <w:rsid w:val="00AA70B8"/>
    <w:rsid w:val="00AA7329"/>
    <w:rsid w:val="00AB029D"/>
    <w:rsid w:val="00AB0327"/>
    <w:rsid w:val="00AB06C2"/>
    <w:rsid w:val="00AB0819"/>
    <w:rsid w:val="00AB08F8"/>
    <w:rsid w:val="00AB0A74"/>
    <w:rsid w:val="00AB0CE1"/>
    <w:rsid w:val="00AB0E67"/>
    <w:rsid w:val="00AB0F5F"/>
    <w:rsid w:val="00AB2305"/>
    <w:rsid w:val="00AB2611"/>
    <w:rsid w:val="00AB29BB"/>
    <w:rsid w:val="00AB2A3B"/>
    <w:rsid w:val="00AB399F"/>
    <w:rsid w:val="00AB3E6F"/>
    <w:rsid w:val="00AB4349"/>
    <w:rsid w:val="00AB45B8"/>
    <w:rsid w:val="00AB4BF8"/>
    <w:rsid w:val="00AB4CC7"/>
    <w:rsid w:val="00AB4DFB"/>
    <w:rsid w:val="00AB5243"/>
    <w:rsid w:val="00AB545C"/>
    <w:rsid w:val="00AB560D"/>
    <w:rsid w:val="00AB5773"/>
    <w:rsid w:val="00AB5CAB"/>
    <w:rsid w:val="00AB608E"/>
    <w:rsid w:val="00AB64D7"/>
    <w:rsid w:val="00AB660A"/>
    <w:rsid w:val="00AB6A83"/>
    <w:rsid w:val="00AB6FAE"/>
    <w:rsid w:val="00AB739E"/>
    <w:rsid w:val="00AB76D4"/>
    <w:rsid w:val="00AB7E7B"/>
    <w:rsid w:val="00AC04A0"/>
    <w:rsid w:val="00AC0573"/>
    <w:rsid w:val="00AC164C"/>
    <w:rsid w:val="00AC1C2B"/>
    <w:rsid w:val="00AC28C1"/>
    <w:rsid w:val="00AC29DB"/>
    <w:rsid w:val="00AC3818"/>
    <w:rsid w:val="00AC3A5E"/>
    <w:rsid w:val="00AC436A"/>
    <w:rsid w:val="00AC45E7"/>
    <w:rsid w:val="00AC474F"/>
    <w:rsid w:val="00AC4A3A"/>
    <w:rsid w:val="00AC4B1A"/>
    <w:rsid w:val="00AC5228"/>
    <w:rsid w:val="00AC52ED"/>
    <w:rsid w:val="00AC5416"/>
    <w:rsid w:val="00AC6808"/>
    <w:rsid w:val="00AC6B9D"/>
    <w:rsid w:val="00AC6C74"/>
    <w:rsid w:val="00AC6C8A"/>
    <w:rsid w:val="00AC730D"/>
    <w:rsid w:val="00AC7618"/>
    <w:rsid w:val="00AC7A0E"/>
    <w:rsid w:val="00AC7A2A"/>
    <w:rsid w:val="00AC7DB4"/>
    <w:rsid w:val="00AC7E32"/>
    <w:rsid w:val="00AD00DF"/>
    <w:rsid w:val="00AD05B7"/>
    <w:rsid w:val="00AD15E4"/>
    <w:rsid w:val="00AD1691"/>
    <w:rsid w:val="00AD18F4"/>
    <w:rsid w:val="00AD1E32"/>
    <w:rsid w:val="00AD284A"/>
    <w:rsid w:val="00AD2E94"/>
    <w:rsid w:val="00AD2FD8"/>
    <w:rsid w:val="00AD3254"/>
    <w:rsid w:val="00AD33A7"/>
    <w:rsid w:val="00AD3A5B"/>
    <w:rsid w:val="00AD3D9D"/>
    <w:rsid w:val="00AD407E"/>
    <w:rsid w:val="00AD41DC"/>
    <w:rsid w:val="00AD41F8"/>
    <w:rsid w:val="00AD443F"/>
    <w:rsid w:val="00AD47B6"/>
    <w:rsid w:val="00AD49C9"/>
    <w:rsid w:val="00AD5B82"/>
    <w:rsid w:val="00AD63FE"/>
    <w:rsid w:val="00AD65BE"/>
    <w:rsid w:val="00AD70A4"/>
    <w:rsid w:val="00AD7207"/>
    <w:rsid w:val="00AD7E6D"/>
    <w:rsid w:val="00AE00BA"/>
    <w:rsid w:val="00AE0709"/>
    <w:rsid w:val="00AE0979"/>
    <w:rsid w:val="00AE0A62"/>
    <w:rsid w:val="00AE0E5D"/>
    <w:rsid w:val="00AE1AA9"/>
    <w:rsid w:val="00AE22FE"/>
    <w:rsid w:val="00AE2358"/>
    <w:rsid w:val="00AE2444"/>
    <w:rsid w:val="00AE282C"/>
    <w:rsid w:val="00AE289B"/>
    <w:rsid w:val="00AE29B9"/>
    <w:rsid w:val="00AE2FDA"/>
    <w:rsid w:val="00AE3039"/>
    <w:rsid w:val="00AE3619"/>
    <w:rsid w:val="00AE3AE6"/>
    <w:rsid w:val="00AE3BC9"/>
    <w:rsid w:val="00AE4184"/>
    <w:rsid w:val="00AE4307"/>
    <w:rsid w:val="00AE4675"/>
    <w:rsid w:val="00AE477E"/>
    <w:rsid w:val="00AE47FF"/>
    <w:rsid w:val="00AE4FD1"/>
    <w:rsid w:val="00AE501B"/>
    <w:rsid w:val="00AE56CD"/>
    <w:rsid w:val="00AE6528"/>
    <w:rsid w:val="00AE65BD"/>
    <w:rsid w:val="00AE6842"/>
    <w:rsid w:val="00AE6982"/>
    <w:rsid w:val="00AE6B0F"/>
    <w:rsid w:val="00AE6F38"/>
    <w:rsid w:val="00AE73D6"/>
    <w:rsid w:val="00AE7ADA"/>
    <w:rsid w:val="00AF03CD"/>
    <w:rsid w:val="00AF0D85"/>
    <w:rsid w:val="00AF1345"/>
    <w:rsid w:val="00AF1B2B"/>
    <w:rsid w:val="00AF1FAE"/>
    <w:rsid w:val="00AF208F"/>
    <w:rsid w:val="00AF23AA"/>
    <w:rsid w:val="00AF278E"/>
    <w:rsid w:val="00AF2F33"/>
    <w:rsid w:val="00AF30BB"/>
    <w:rsid w:val="00AF31D9"/>
    <w:rsid w:val="00AF36E6"/>
    <w:rsid w:val="00AF36F6"/>
    <w:rsid w:val="00AF373B"/>
    <w:rsid w:val="00AF38AD"/>
    <w:rsid w:val="00AF3D86"/>
    <w:rsid w:val="00AF4204"/>
    <w:rsid w:val="00AF42EA"/>
    <w:rsid w:val="00AF4322"/>
    <w:rsid w:val="00AF45D9"/>
    <w:rsid w:val="00AF4A1B"/>
    <w:rsid w:val="00AF4B2B"/>
    <w:rsid w:val="00AF4C6E"/>
    <w:rsid w:val="00AF4D14"/>
    <w:rsid w:val="00AF4E66"/>
    <w:rsid w:val="00AF513D"/>
    <w:rsid w:val="00AF51F3"/>
    <w:rsid w:val="00AF520D"/>
    <w:rsid w:val="00AF5422"/>
    <w:rsid w:val="00AF58C2"/>
    <w:rsid w:val="00AF5E79"/>
    <w:rsid w:val="00AF639D"/>
    <w:rsid w:val="00AF64DC"/>
    <w:rsid w:val="00AF682F"/>
    <w:rsid w:val="00AF6A23"/>
    <w:rsid w:val="00AF6ABD"/>
    <w:rsid w:val="00AF6ED1"/>
    <w:rsid w:val="00AF79A7"/>
    <w:rsid w:val="00AF79BB"/>
    <w:rsid w:val="00AF7BC4"/>
    <w:rsid w:val="00AF7D4E"/>
    <w:rsid w:val="00B00901"/>
    <w:rsid w:val="00B02208"/>
    <w:rsid w:val="00B02B24"/>
    <w:rsid w:val="00B02D41"/>
    <w:rsid w:val="00B030B6"/>
    <w:rsid w:val="00B0364A"/>
    <w:rsid w:val="00B03803"/>
    <w:rsid w:val="00B0391B"/>
    <w:rsid w:val="00B0452E"/>
    <w:rsid w:val="00B045BD"/>
    <w:rsid w:val="00B04784"/>
    <w:rsid w:val="00B04B40"/>
    <w:rsid w:val="00B04CFE"/>
    <w:rsid w:val="00B04FDF"/>
    <w:rsid w:val="00B05946"/>
    <w:rsid w:val="00B05A00"/>
    <w:rsid w:val="00B05A32"/>
    <w:rsid w:val="00B05D93"/>
    <w:rsid w:val="00B061DB"/>
    <w:rsid w:val="00B063E0"/>
    <w:rsid w:val="00B064A5"/>
    <w:rsid w:val="00B068F6"/>
    <w:rsid w:val="00B06E57"/>
    <w:rsid w:val="00B07366"/>
    <w:rsid w:val="00B075A0"/>
    <w:rsid w:val="00B078B5"/>
    <w:rsid w:val="00B07C9B"/>
    <w:rsid w:val="00B07ED3"/>
    <w:rsid w:val="00B101BE"/>
    <w:rsid w:val="00B1044F"/>
    <w:rsid w:val="00B107E9"/>
    <w:rsid w:val="00B11044"/>
    <w:rsid w:val="00B12113"/>
    <w:rsid w:val="00B1230C"/>
    <w:rsid w:val="00B124AA"/>
    <w:rsid w:val="00B1259C"/>
    <w:rsid w:val="00B12C6A"/>
    <w:rsid w:val="00B12CE8"/>
    <w:rsid w:val="00B132A6"/>
    <w:rsid w:val="00B133AB"/>
    <w:rsid w:val="00B136ED"/>
    <w:rsid w:val="00B14239"/>
    <w:rsid w:val="00B14A69"/>
    <w:rsid w:val="00B153FA"/>
    <w:rsid w:val="00B1541C"/>
    <w:rsid w:val="00B15B61"/>
    <w:rsid w:val="00B15E96"/>
    <w:rsid w:val="00B16C0B"/>
    <w:rsid w:val="00B16F58"/>
    <w:rsid w:val="00B1757E"/>
    <w:rsid w:val="00B17A85"/>
    <w:rsid w:val="00B17B62"/>
    <w:rsid w:val="00B17D7C"/>
    <w:rsid w:val="00B20704"/>
    <w:rsid w:val="00B207AA"/>
    <w:rsid w:val="00B21198"/>
    <w:rsid w:val="00B21609"/>
    <w:rsid w:val="00B2163E"/>
    <w:rsid w:val="00B219D3"/>
    <w:rsid w:val="00B21E33"/>
    <w:rsid w:val="00B21F88"/>
    <w:rsid w:val="00B22340"/>
    <w:rsid w:val="00B23C78"/>
    <w:rsid w:val="00B23E34"/>
    <w:rsid w:val="00B24540"/>
    <w:rsid w:val="00B248EF"/>
    <w:rsid w:val="00B24E94"/>
    <w:rsid w:val="00B25637"/>
    <w:rsid w:val="00B256FA"/>
    <w:rsid w:val="00B2589F"/>
    <w:rsid w:val="00B25A37"/>
    <w:rsid w:val="00B25EAF"/>
    <w:rsid w:val="00B2637D"/>
    <w:rsid w:val="00B264A5"/>
    <w:rsid w:val="00B266CF"/>
    <w:rsid w:val="00B267D2"/>
    <w:rsid w:val="00B26DFA"/>
    <w:rsid w:val="00B270CB"/>
    <w:rsid w:val="00B27114"/>
    <w:rsid w:val="00B27463"/>
    <w:rsid w:val="00B3000A"/>
    <w:rsid w:val="00B3010E"/>
    <w:rsid w:val="00B303E3"/>
    <w:rsid w:val="00B3060E"/>
    <w:rsid w:val="00B30A20"/>
    <w:rsid w:val="00B30CA8"/>
    <w:rsid w:val="00B31253"/>
    <w:rsid w:val="00B31BFB"/>
    <w:rsid w:val="00B3200E"/>
    <w:rsid w:val="00B32480"/>
    <w:rsid w:val="00B32526"/>
    <w:rsid w:val="00B32706"/>
    <w:rsid w:val="00B32BFC"/>
    <w:rsid w:val="00B32D1B"/>
    <w:rsid w:val="00B32E90"/>
    <w:rsid w:val="00B32F84"/>
    <w:rsid w:val="00B33017"/>
    <w:rsid w:val="00B333B8"/>
    <w:rsid w:val="00B34BD8"/>
    <w:rsid w:val="00B34E5A"/>
    <w:rsid w:val="00B3549D"/>
    <w:rsid w:val="00B357B6"/>
    <w:rsid w:val="00B35F0C"/>
    <w:rsid w:val="00B3630D"/>
    <w:rsid w:val="00B36602"/>
    <w:rsid w:val="00B3682A"/>
    <w:rsid w:val="00B377E6"/>
    <w:rsid w:val="00B37A25"/>
    <w:rsid w:val="00B37B6B"/>
    <w:rsid w:val="00B37BD7"/>
    <w:rsid w:val="00B4011A"/>
    <w:rsid w:val="00B40561"/>
    <w:rsid w:val="00B40F17"/>
    <w:rsid w:val="00B419D7"/>
    <w:rsid w:val="00B419ED"/>
    <w:rsid w:val="00B41DD7"/>
    <w:rsid w:val="00B420E1"/>
    <w:rsid w:val="00B4223C"/>
    <w:rsid w:val="00B424B4"/>
    <w:rsid w:val="00B4253D"/>
    <w:rsid w:val="00B435C2"/>
    <w:rsid w:val="00B436B6"/>
    <w:rsid w:val="00B438C4"/>
    <w:rsid w:val="00B43C1B"/>
    <w:rsid w:val="00B43C3B"/>
    <w:rsid w:val="00B43E4D"/>
    <w:rsid w:val="00B44411"/>
    <w:rsid w:val="00B44F0A"/>
    <w:rsid w:val="00B45048"/>
    <w:rsid w:val="00B451AD"/>
    <w:rsid w:val="00B45719"/>
    <w:rsid w:val="00B45753"/>
    <w:rsid w:val="00B45CD7"/>
    <w:rsid w:val="00B467C2"/>
    <w:rsid w:val="00B467EF"/>
    <w:rsid w:val="00B46AC0"/>
    <w:rsid w:val="00B46BCE"/>
    <w:rsid w:val="00B46BDA"/>
    <w:rsid w:val="00B472A5"/>
    <w:rsid w:val="00B4743A"/>
    <w:rsid w:val="00B47C35"/>
    <w:rsid w:val="00B5020E"/>
    <w:rsid w:val="00B50412"/>
    <w:rsid w:val="00B50CBF"/>
    <w:rsid w:val="00B51253"/>
    <w:rsid w:val="00B519DE"/>
    <w:rsid w:val="00B527B3"/>
    <w:rsid w:val="00B52E53"/>
    <w:rsid w:val="00B53118"/>
    <w:rsid w:val="00B53C51"/>
    <w:rsid w:val="00B53C64"/>
    <w:rsid w:val="00B543EF"/>
    <w:rsid w:val="00B54755"/>
    <w:rsid w:val="00B548BE"/>
    <w:rsid w:val="00B54A35"/>
    <w:rsid w:val="00B54BBB"/>
    <w:rsid w:val="00B54E35"/>
    <w:rsid w:val="00B54F81"/>
    <w:rsid w:val="00B5503B"/>
    <w:rsid w:val="00B55929"/>
    <w:rsid w:val="00B55E52"/>
    <w:rsid w:val="00B55F80"/>
    <w:rsid w:val="00B56D93"/>
    <w:rsid w:val="00B57D38"/>
    <w:rsid w:val="00B57DAB"/>
    <w:rsid w:val="00B60690"/>
    <w:rsid w:val="00B6078E"/>
    <w:rsid w:val="00B60A24"/>
    <w:rsid w:val="00B61155"/>
    <w:rsid w:val="00B61ABF"/>
    <w:rsid w:val="00B61D3C"/>
    <w:rsid w:val="00B61FC0"/>
    <w:rsid w:val="00B6219E"/>
    <w:rsid w:val="00B63684"/>
    <w:rsid w:val="00B63857"/>
    <w:rsid w:val="00B63DDE"/>
    <w:rsid w:val="00B63F6B"/>
    <w:rsid w:val="00B6406A"/>
    <w:rsid w:val="00B64200"/>
    <w:rsid w:val="00B642C4"/>
    <w:rsid w:val="00B6485F"/>
    <w:rsid w:val="00B64894"/>
    <w:rsid w:val="00B65014"/>
    <w:rsid w:val="00B65758"/>
    <w:rsid w:val="00B65D45"/>
    <w:rsid w:val="00B65F01"/>
    <w:rsid w:val="00B663E2"/>
    <w:rsid w:val="00B66C82"/>
    <w:rsid w:val="00B66E22"/>
    <w:rsid w:val="00B66E71"/>
    <w:rsid w:val="00B67206"/>
    <w:rsid w:val="00B67C0A"/>
    <w:rsid w:val="00B67C51"/>
    <w:rsid w:val="00B70B80"/>
    <w:rsid w:val="00B7102F"/>
    <w:rsid w:val="00B714FD"/>
    <w:rsid w:val="00B71783"/>
    <w:rsid w:val="00B72A12"/>
    <w:rsid w:val="00B72BEF"/>
    <w:rsid w:val="00B72C95"/>
    <w:rsid w:val="00B72D8B"/>
    <w:rsid w:val="00B7389C"/>
    <w:rsid w:val="00B73EAF"/>
    <w:rsid w:val="00B749DA"/>
    <w:rsid w:val="00B74DCE"/>
    <w:rsid w:val="00B7572A"/>
    <w:rsid w:val="00B75B97"/>
    <w:rsid w:val="00B75D27"/>
    <w:rsid w:val="00B75D81"/>
    <w:rsid w:val="00B76471"/>
    <w:rsid w:val="00B76794"/>
    <w:rsid w:val="00B76C03"/>
    <w:rsid w:val="00B771F6"/>
    <w:rsid w:val="00B77A84"/>
    <w:rsid w:val="00B77D57"/>
    <w:rsid w:val="00B77F14"/>
    <w:rsid w:val="00B80CE1"/>
    <w:rsid w:val="00B80D6A"/>
    <w:rsid w:val="00B81E98"/>
    <w:rsid w:val="00B8226B"/>
    <w:rsid w:val="00B82504"/>
    <w:rsid w:val="00B829F1"/>
    <w:rsid w:val="00B831A7"/>
    <w:rsid w:val="00B83EA8"/>
    <w:rsid w:val="00B84773"/>
    <w:rsid w:val="00B8486F"/>
    <w:rsid w:val="00B85142"/>
    <w:rsid w:val="00B851B3"/>
    <w:rsid w:val="00B85900"/>
    <w:rsid w:val="00B85982"/>
    <w:rsid w:val="00B85B45"/>
    <w:rsid w:val="00B85E26"/>
    <w:rsid w:val="00B85F09"/>
    <w:rsid w:val="00B862AD"/>
    <w:rsid w:val="00B864EB"/>
    <w:rsid w:val="00B86930"/>
    <w:rsid w:val="00B873ED"/>
    <w:rsid w:val="00B875B2"/>
    <w:rsid w:val="00B875B8"/>
    <w:rsid w:val="00B87B17"/>
    <w:rsid w:val="00B87F3A"/>
    <w:rsid w:val="00B90028"/>
    <w:rsid w:val="00B904B2"/>
    <w:rsid w:val="00B91037"/>
    <w:rsid w:val="00B91596"/>
    <w:rsid w:val="00B918F7"/>
    <w:rsid w:val="00B92343"/>
    <w:rsid w:val="00B9269A"/>
    <w:rsid w:val="00B926F4"/>
    <w:rsid w:val="00B928AF"/>
    <w:rsid w:val="00B92B0A"/>
    <w:rsid w:val="00B92C40"/>
    <w:rsid w:val="00B93AD0"/>
    <w:rsid w:val="00B93BF7"/>
    <w:rsid w:val="00B93BFB"/>
    <w:rsid w:val="00B93C96"/>
    <w:rsid w:val="00B93EF6"/>
    <w:rsid w:val="00B93FA7"/>
    <w:rsid w:val="00B94256"/>
    <w:rsid w:val="00B94801"/>
    <w:rsid w:val="00B94802"/>
    <w:rsid w:val="00B948B3"/>
    <w:rsid w:val="00B94B7B"/>
    <w:rsid w:val="00B94BDB"/>
    <w:rsid w:val="00B94E74"/>
    <w:rsid w:val="00B955AE"/>
    <w:rsid w:val="00B95E02"/>
    <w:rsid w:val="00B960DF"/>
    <w:rsid w:val="00B96259"/>
    <w:rsid w:val="00B96324"/>
    <w:rsid w:val="00B96AE7"/>
    <w:rsid w:val="00B96DBE"/>
    <w:rsid w:val="00B96E6A"/>
    <w:rsid w:val="00B9723C"/>
    <w:rsid w:val="00B97929"/>
    <w:rsid w:val="00B97EFE"/>
    <w:rsid w:val="00BA0541"/>
    <w:rsid w:val="00BA0758"/>
    <w:rsid w:val="00BA07C4"/>
    <w:rsid w:val="00BA091E"/>
    <w:rsid w:val="00BA0B3B"/>
    <w:rsid w:val="00BA0FFE"/>
    <w:rsid w:val="00BA20BE"/>
    <w:rsid w:val="00BA2268"/>
    <w:rsid w:val="00BA245B"/>
    <w:rsid w:val="00BA2555"/>
    <w:rsid w:val="00BA25B0"/>
    <w:rsid w:val="00BA26CF"/>
    <w:rsid w:val="00BA2778"/>
    <w:rsid w:val="00BA2816"/>
    <w:rsid w:val="00BA2C10"/>
    <w:rsid w:val="00BA3066"/>
    <w:rsid w:val="00BA3470"/>
    <w:rsid w:val="00BA37DA"/>
    <w:rsid w:val="00BA3E03"/>
    <w:rsid w:val="00BA3EB0"/>
    <w:rsid w:val="00BA4213"/>
    <w:rsid w:val="00BA4491"/>
    <w:rsid w:val="00BA4784"/>
    <w:rsid w:val="00BA4CBF"/>
    <w:rsid w:val="00BA5FA2"/>
    <w:rsid w:val="00BA6A6C"/>
    <w:rsid w:val="00BA6BFC"/>
    <w:rsid w:val="00BA7A8C"/>
    <w:rsid w:val="00BB0275"/>
    <w:rsid w:val="00BB04EE"/>
    <w:rsid w:val="00BB086B"/>
    <w:rsid w:val="00BB10AE"/>
    <w:rsid w:val="00BB11E9"/>
    <w:rsid w:val="00BB1360"/>
    <w:rsid w:val="00BB16B3"/>
    <w:rsid w:val="00BB19EC"/>
    <w:rsid w:val="00BB1ED6"/>
    <w:rsid w:val="00BB2264"/>
    <w:rsid w:val="00BB31E5"/>
    <w:rsid w:val="00BB4B99"/>
    <w:rsid w:val="00BB5032"/>
    <w:rsid w:val="00BB5087"/>
    <w:rsid w:val="00BB52A1"/>
    <w:rsid w:val="00BB6366"/>
    <w:rsid w:val="00BB64D1"/>
    <w:rsid w:val="00BB69A3"/>
    <w:rsid w:val="00BB7026"/>
    <w:rsid w:val="00BB702B"/>
    <w:rsid w:val="00BB7CA3"/>
    <w:rsid w:val="00BC19AC"/>
    <w:rsid w:val="00BC1C89"/>
    <w:rsid w:val="00BC230B"/>
    <w:rsid w:val="00BC276A"/>
    <w:rsid w:val="00BC2DDB"/>
    <w:rsid w:val="00BC302E"/>
    <w:rsid w:val="00BC3220"/>
    <w:rsid w:val="00BC38CD"/>
    <w:rsid w:val="00BC45AE"/>
    <w:rsid w:val="00BC46FB"/>
    <w:rsid w:val="00BC4CEE"/>
    <w:rsid w:val="00BC4E61"/>
    <w:rsid w:val="00BC4EF8"/>
    <w:rsid w:val="00BC5018"/>
    <w:rsid w:val="00BC57CA"/>
    <w:rsid w:val="00BC6BC0"/>
    <w:rsid w:val="00BC7DA9"/>
    <w:rsid w:val="00BD01C5"/>
    <w:rsid w:val="00BD0360"/>
    <w:rsid w:val="00BD03C9"/>
    <w:rsid w:val="00BD07C4"/>
    <w:rsid w:val="00BD0DFC"/>
    <w:rsid w:val="00BD1879"/>
    <w:rsid w:val="00BD1B99"/>
    <w:rsid w:val="00BD2150"/>
    <w:rsid w:val="00BD22A8"/>
    <w:rsid w:val="00BD3139"/>
    <w:rsid w:val="00BD3ACB"/>
    <w:rsid w:val="00BD3B0C"/>
    <w:rsid w:val="00BD49FC"/>
    <w:rsid w:val="00BD4A76"/>
    <w:rsid w:val="00BD4D03"/>
    <w:rsid w:val="00BD50DB"/>
    <w:rsid w:val="00BD5BB9"/>
    <w:rsid w:val="00BD5C0C"/>
    <w:rsid w:val="00BD5DF6"/>
    <w:rsid w:val="00BD5F54"/>
    <w:rsid w:val="00BD6995"/>
    <w:rsid w:val="00BD720A"/>
    <w:rsid w:val="00BD7854"/>
    <w:rsid w:val="00BD7B74"/>
    <w:rsid w:val="00BD7B8C"/>
    <w:rsid w:val="00BD7C08"/>
    <w:rsid w:val="00BD7D5A"/>
    <w:rsid w:val="00BD7DF8"/>
    <w:rsid w:val="00BE00C0"/>
    <w:rsid w:val="00BE05E6"/>
    <w:rsid w:val="00BE0B1E"/>
    <w:rsid w:val="00BE11AB"/>
    <w:rsid w:val="00BE15D6"/>
    <w:rsid w:val="00BE1797"/>
    <w:rsid w:val="00BE1BF8"/>
    <w:rsid w:val="00BE227A"/>
    <w:rsid w:val="00BE2698"/>
    <w:rsid w:val="00BE278C"/>
    <w:rsid w:val="00BE3001"/>
    <w:rsid w:val="00BE3358"/>
    <w:rsid w:val="00BE3374"/>
    <w:rsid w:val="00BE3380"/>
    <w:rsid w:val="00BE3493"/>
    <w:rsid w:val="00BE3D94"/>
    <w:rsid w:val="00BE446D"/>
    <w:rsid w:val="00BE46CC"/>
    <w:rsid w:val="00BE5033"/>
    <w:rsid w:val="00BE5112"/>
    <w:rsid w:val="00BE534F"/>
    <w:rsid w:val="00BE5CCA"/>
    <w:rsid w:val="00BE6628"/>
    <w:rsid w:val="00BE6655"/>
    <w:rsid w:val="00BE66F0"/>
    <w:rsid w:val="00BE6AF0"/>
    <w:rsid w:val="00BE6FD0"/>
    <w:rsid w:val="00BE726E"/>
    <w:rsid w:val="00BE7493"/>
    <w:rsid w:val="00BE7758"/>
    <w:rsid w:val="00BF0013"/>
    <w:rsid w:val="00BF008A"/>
    <w:rsid w:val="00BF0516"/>
    <w:rsid w:val="00BF0685"/>
    <w:rsid w:val="00BF0D16"/>
    <w:rsid w:val="00BF100D"/>
    <w:rsid w:val="00BF1BFC"/>
    <w:rsid w:val="00BF1D68"/>
    <w:rsid w:val="00BF2429"/>
    <w:rsid w:val="00BF2613"/>
    <w:rsid w:val="00BF27F2"/>
    <w:rsid w:val="00BF285A"/>
    <w:rsid w:val="00BF2B67"/>
    <w:rsid w:val="00BF2CC9"/>
    <w:rsid w:val="00BF2CFF"/>
    <w:rsid w:val="00BF33C8"/>
    <w:rsid w:val="00BF34E8"/>
    <w:rsid w:val="00BF380B"/>
    <w:rsid w:val="00BF39CD"/>
    <w:rsid w:val="00BF3B42"/>
    <w:rsid w:val="00BF3E4F"/>
    <w:rsid w:val="00BF3FC4"/>
    <w:rsid w:val="00BF4C93"/>
    <w:rsid w:val="00BF53BC"/>
    <w:rsid w:val="00BF58C5"/>
    <w:rsid w:val="00BF5FD8"/>
    <w:rsid w:val="00BF6142"/>
    <w:rsid w:val="00BF62F1"/>
    <w:rsid w:val="00BF63C5"/>
    <w:rsid w:val="00BF66D3"/>
    <w:rsid w:val="00BF6C8D"/>
    <w:rsid w:val="00BF6D78"/>
    <w:rsid w:val="00BF6DFE"/>
    <w:rsid w:val="00C008B7"/>
    <w:rsid w:val="00C00DF7"/>
    <w:rsid w:val="00C01C32"/>
    <w:rsid w:val="00C02C09"/>
    <w:rsid w:val="00C02D65"/>
    <w:rsid w:val="00C0315A"/>
    <w:rsid w:val="00C03586"/>
    <w:rsid w:val="00C03D65"/>
    <w:rsid w:val="00C043D0"/>
    <w:rsid w:val="00C04417"/>
    <w:rsid w:val="00C04EF0"/>
    <w:rsid w:val="00C04F5C"/>
    <w:rsid w:val="00C05710"/>
    <w:rsid w:val="00C061E5"/>
    <w:rsid w:val="00C0639D"/>
    <w:rsid w:val="00C063B6"/>
    <w:rsid w:val="00C0757F"/>
    <w:rsid w:val="00C078F5"/>
    <w:rsid w:val="00C1082C"/>
    <w:rsid w:val="00C109B8"/>
    <w:rsid w:val="00C10BF4"/>
    <w:rsid w:val="00C10C27"/>
    <w:rsid w:val="00C11277"/>
    <w:rsid w:val="00C115D9"/>
    <w:rsid w:val="00C115E3"/>
    <w:rsid w:val="00C1161F"/>
    <w:rsid w:val="00C1178A"/>
    <w:rsid w:val="00C11885"/>
    <w:rsid w:val="00C12373"/>
    <w:rsid w:val="00C124C4"/>
    <w:rsid w:val="00C13722"/>
    <w:rsid w:val="00C149AC"/>
    <w:rsid w:val="00C14AF5"/>
    <w:rsid w:val="00C14C89"/>
    <w:rsid w:val="00C15197"/>
    <w:rsid w:val="00C1519E"/>
    <w:rsid w:val="00C158AB"/>
    <w:rsid w:val="00C15EC1"/>
    <w:rsid w:val="00C16173"/>
    <w:rsid w:val="00C166E3"/>
    <w:rsid w:val="00C16A03"/>
    <w:rsid w:val="00C16C83"/>
    <w:rsid w:val="00C17701"/>
    <w:rsid w:val="00C17B19"/>
    <w:rsid w:val="00C17C41"/>
    <w:rsid w:val="00C17DC7"/>
    <w:rsid w:val="00C2047C"/>
    <w:rsid w:val="00C209F7"/>
    <w:rsid w:val="00C21493"/>
    <w:rsid w:val="00C214C7"/>
    <w:rsid w:val="00C21CDE"/>
    <w:rsid w:val="00C220A5"/>
    <w:rsid w:val="00C22C09"/>
    <w:rsid w:val="00C2314E"/>
    <w:rsid w:val="00C23476"/>
    <w:rsid w:val="00C23A17"/>
    <w:rsid w:val="00C23CC6"/>
    <w:rsid w:val="00C23F1C"/>
    <w:rsid w:val="00C24AC7"/>
    <w:rsid w:val="00C25D80"/>
    <w:rsid w:val="00C26037"/>
    <w:rsid w:val="00C26640"/>
    <w:rsid w:val="00C266A7"/>
    <w:rsid w:val="00C267C1"/>
    <w:rsid w:val="00C26DEC"/>
    <w:rsid w:val="00C26E19"/>
    <w:rsid w:val="00C27139"/>
    <w:rsid w:val="00C274B4"/>
    <w:rsid w:val="00C27640"/>
    <w:rsid w:val="00C2791A"/>
    <w:rsid w:val="00C27FFC"/>
    <w:rsid w:val="00C3024A"/>
    <w:rsid w:val="00C30503"/>
    <w:rsid w:val="00C3058C"/>
    <w:rsid w:val="00C30648"/>
    <w:rsid w:val="00C314FF"/>
    <w:rsid w:val="00C31DD0"/>
    <w:rsid w:val="00C321E3"/>
    <w:rsid w:val="00C322D3"/>
    <w:rsid w:val="00C327CD"/>
    <w:rsid w:val="00C32D17"/>
    <w:rsid w:val="00C32E19"/>
    <w:rsid w:val="00C32FE6"/>
    <w:rsid w:val="00C338F4"/>
    <w:rsid w:val="00C33960"/>
    <w:rsid w:val="00C34E29"/>
    <w:rsid w:val="00C35588"/>
    <w:rsid w:val="00C35A23"/>
    <w:rsid w:val="00C35C00"/>
    <w:rsid w:val="00C35DD2"/>
    <w:rsid w:val="00C35EAB"/>
    <w:rsid w:val="00C36317"/>
    <w:rsid w:val="00C364D1"/>
    <w:rsid w:val="00C36AD6"/>
    <w:rsid w:val="00C36CCB"/>
    <w:rsid w:val="00C370ED"/>
    <w:rsid w:val="00C370F8"/>
    <w:rsid w:val="00C37FD6"/>
    <w:rsid w:val="00C4013A"/>
    <w:rsid w:val="00C403DD"/>
    <w:rsid w:val="00C4086B"/>
    <w:rsid w:val="00C40DAA"/>
    <w:rsid w:val="00C412BC"/>
    <w:rsid w:val="00C41887"/>
    <w:rsid w:val="00C41CBF"/>
    <w:rsid w:val="00C42053"/>
    <w:rsid w:val="00C423F1"/>
    <w:rsid w:val="00C42A5B"/>
    <w:rsid w:val="00C42EC3"/>
    <w:rsid w:val="00C431B2"/>
    <w:rsid w:val="00C43347"/>
    <w:rsid w:val="00C43663"/>
    <w:rsid w:val="00C442CF"/>
    <w:rsid w:val="00C44649"/>
    <w:rsid w:val="00C4517A"/>
    <w:rsid w:val="00C4532E"/>
    <w:rsid w:val="00C45458"/>
    <w:rsid w:val="00C45D28"/>
    <w:rsid w:val="00C464F1"/>
    <w:rsid w:val="00C468CB"/>
    <w:rsid w:val="00C47696"/>
    <w:rsid w:val="00C476CD"/>
    <w:rsid w:val="00C5024D"/>
    <w:rsid w:val="00C5042A"/>
    <w:rsid w:val="00C50D41"/>
    <w:rsid w:val="00C51786"/>
    <w:rsid w:val="00C519A7"/>
    <w:rsid w:val="00C51AA5"/>
    <w:rsid w:val="00C5215B"/>
    <w:rsid w:val="00C52795"/>
    <w:rsid w:val="00C52D6F"/>
    <w:rsid w:val="00C52F87"/>
    <w:rsid w:val="00C53214"/>
    <w:rsid w:val="00C5358E"/>
    <w:rsid w:val="00C537C2"/>
    <w:rsid w:val="00C53F30"/>
    <w:rsid w:val="00C54BB2"/>
    <w:rsid w:val="00C552C2"/>
    <w:rsid w:val="00C55CC1"/>
    <w:rsid w:val="00C56405"/>
    <w:rsid w:val="00C5694F"/>
    <w:rsid w:val="00C57C9A"/>
    <w:rsid w:val="00C57F7F"/>
    <w:rsid w:val="00C57FD7"/>
    <w:rsid w:val="00C60141"/>
    <w:rsid w:val="00C60D6E"/>
    <w:rsid w:val="00C6105B"/>
    <w:rsid w:val="00C61721"/>
    <w:rsid w:val="00C625B7"/>
    <w:rsid w:val="00C62F0D"/>
    <w:rsid w:val="00C6308D"/>
    <w:rsid w:val="00C633E6"/>
    <w:rsid w:val="00C63592"/>
    <w:rsid w:val="00C6359D"/>
    <w:rsid w:val="00C63ABA"/>
    <w:rsid w:val="00C63BF7"/>
    <w:rsid w:val="00C6452D"/>
    <w:rsid w:val="00C64A05"/>
    <w:rsid w:val="00C64CDA"/>
    <w:rsid w:val="00C64F06"/>
    <w:rsid w:val="00C651FF"/>
    <w:rsid w:val="00C65C21"/>
    <w:rsid w:val="00C65F84"/>
    <w:rsid w:val="00C660AF"/>
    <w:rsid w:val="00C669BD"/>
    <w:rsid w:val="00C66F76"/>
    <w:rsid w:val="00C672C4"/>
    <w:rsid w:val="00C67661"/>
    <w:rsid w:val="00C67A50"/>
    <w:rsid w:val="00C67B39"/>
    <w:rsid w:val="00C70596"/>
    <w:rsid w:val="00C71C50"/>
    <w:rsid w:val="00C72364"/>
    <w:rsid w:val="00C723E3"/>
    <w:rsid w:val="00C72407"/>
    <w:rsid w:val="00C72493"/>
    <w:rsid w:val="00C729E4"/>
    <w:rsid w:val="00C72CFA"/>
    <w:rsid w:val="00C72DA2"/>
    <w:rsid w:val="00C73234"/>
    <w:rsid w:val="00C738A0"/>
    <w:rsid w:val="00C73AAF"/>
    <w:rsid w:val="00C748F5"/>
    <w:rsid w:val="00C74C36"/>
    <w:rsid w:val="00C74D89"/>
    <w:rsid w:val="00C75346"/>
    <w:rsid w:val="00C76087"/>
    <w:rsid w:val="00C7643B"/>
    <w:rsid w:val="00C77082"/>
    <w:rsid w:val="00C7711C"/>
    <w:rsid w:val="00C774BE"/>
    <w:rsid w:val="00C805C4"/>
    <w:rsid w:val="00C80941"/>
    <w:rsid w:val="00C80B9F"/>
    <w:rsid w:val="00C812F6"/>
    <w:rsid w:val="00C815CC"/>
    <w:rsid w:val="00C8160C"/>
    <w:rsid w:val="00C8191F"/>
    <w:rsid w:val="00C81EB2"/>
    <w:rsid w:val="00C8260D"/>
    <w:rsid w:val="00C8291D"/>
    <w:rsid w:val="00C832DC"/>
    <w:rsid w:val="00C8375C"/>
    <w:rsid w:val="00C83D12"/>
    <w:rsid w:val="00C84AE1"/>
    <w:rsid w:val="00C84EAB"/>
    <w:rsid w:val="00C85252"/>
    <w:rsid w:val="00C85D3B"/>
    <w:rsid w:val="00C85EA1"/>
    <w:rsid w:val="00C85F14"/>
    <w:rsid w:val="00C86648"/>
    <w:rsid w:val="00C866E7"/>
    <w:rsid w:val="00C8697F"/>
    <w:rsid w:val="00C86E4F"/>
    <w:rsid w:val="00C87F7C"/>
    <w:rsid w:val="00C902A0"/>
    <w:rsid w:val="00C90305"/>
    <w:rsid w:val="00C90537"/>
    <w:rsid w:val="00C909DC"/>
    <w:rsid w:val="00C909E9"/>
    <w:rsid w:val="00C90D02"/>
    <w:rsid w:val="00C910BC"/>
    <w:rsid w:val="00C911A2"/>
    <w:rsid w:val="00C914E3"/>
    <w:rsid w:val="00C917C2"/>
    <w:rsid w:val="00C91E19"/>
    <w:rsid w:val="00C920C1"/>
    <w:rsid w:val="00C921C2"/>
    <w:rsid w:val="00C9225B"/>
    <w:rsid w:val="00C9282D"/>
    <w:rsid w:val="00C9319E"/>
    <w:rsid w:val="00C93FEB"/>
    <w:rsid w:val="00C9434B"/>
    <w:rsid w:val="00C944C5"/>
    <w:rsid w:val="00C94808"/>
    <w:rsid w:val="00C94AFF"/>
    <w:rsid w:val="00C94E7C"/>
    <w:rsid w:val="00C9519D"/>
    <w:rsid w:val="00C951DC"/>
    <w:rsid w:val="00C95923"/>
    <w:rsid w:val="00C961C6"/>
    <w:rsid w:val="00C969A9"/>
    <w:rsid w:val="00C96AC2"/>
    <w:rsid w:val="00C96ADB"/>
    <w:rsid w:val="00C970BE"/>
    <w:rsid w:val="00C9764E"/>
    <w:rsid w:val="00C97914"/>
    <w:rsid w:val="00CA020C"/>
    <w:rsid w:val="00CA048B"/>
    <w:rsid w:val="00CA0A8E"/>
    <w:rsid w:val="00CA1153"/>
    <w:rsid w:val="00CA19C0"/>
    <w:rsid w:val="00CA1FDE"/>
    <w:rsid w:val="00CA27ED"/>
    <w:rsid w:val="00CA370A"/>
    <w:rsid w:val="00CA3A53"/>
    <w:rsid w:val="00CA3CF5"/>
    <w:rsid w:val="00CA46EB"/>
    <w:rsid w:val="00CA4904"/>
    <w:rsid w:val="00CA5690"/>
    <w:rsid w:val="00CA5B32"/>
    <w:rsid w:val="00CA5F07"/>
    <w:rsid w:val="00CA6BBE"/>
    <w:rsid w:val="00CA6C5B"/>
    <w:rsid w:val="00CA70B0"/>
    <w:rsid w:val="00CA7774"/>
    <w:rsid w:val="00CA77AF"/>
    <w:rsid w:val="00CA7C5C"/>
    <w:rsid w:val="00CA7CAE"/>
    <w:rsid w:val="00CA7D31"/>
    <w:rsid w:val="00CB166F"/>
    <w:rsid w:val="00CB16F7"/>
    <w:rsid w:val="00CB182E"/>
    <w:rsid w:val="00CB2821"/>
    <w:rsid w:val="00CB29E5"/>
    <w:rsid w:val="00CB33AD"/>
    <w:rsid w:val="00CB43FC"/>
    <w:rsid w:val="00CB44EA"/>
    <w:rsid w:val="00CB4E06"/>
    <w:rsid w:val="00CB571B"/>
    <w:rsid w:val="00CB5D57"/>
    <w:rsid w:val="00CB6351"/>
    <w:rsid w:val="00CB6A1E"/>
    <w:rsid w:val="00CB6E41"/>
    <w:rsid w:val="00CB707F"/>
    <w:rsid w:val="00CB7829"/>
    <w:rsid w:val="00CC08B3"/>
    <w:rsid w:val="00CC0B17"/>
    <w:rsid w:val="00CC10C7"/>
    <w:rsid w:val="00CC1255"/>
    <w:rsid w:val="00CC144D"/>
    <w:rsid w:val="00CC17D2"/>
    <w:rsid w:val="00CC1B58"/>
    <w:rsid w:val="00CC2576"/>
    <w:rsid w:val="00CC2D45"/>
    <w:rsid w:val="00CC4269"/>
    <w:rsid w:val="00CC44A1"/>
    <w:rsid w:val="00CC520C"/>
    <w:rsid w:val="00CC553E"/>
    <w:rsid w:val="00CC561F"/>
    <w:rsid w:val="00CC5791"/>
    <w:rsid w:val="00CC5CE5"/>
    <w:rsid w:val="00CC6350"/>
    <w:rsid w:val="00CC6761"/>
    <w:rsid w:val="00CC6889"/>
    <w:rsid w:val="00CC6FC7"/>
    <w:rsid w:val="00CC70E0"/>
    <w:rsid w:val="00CC712C"/>
    <w:rsid w:val="00CC72E6"/>
    <w:rsid w:val="00CC7712"/>
    <w:rsid w:val="00CC77A8"/>
    <w:rsid w:val="00CC7D58"/>
    <w:rsid w:val="00CC7ECE"/>
    <w:rsid w:val="00CD0055"/>
    <w:rsid w:val="00CD049D"/>
    <w:rsid w:val="00CD0896"/>
    <w:rsid w:val="00CD091D"/>
    <w:rsid w:val="00CD11AB"/>
    <w:rsid w:val="00CD12E7"/>
    <w:rsid w:val="00CD1697"/>
    <w:rsid w:val="00CD1A8F"/>
    <w:rsid w:val="00CD1F1F"/>
    <w:rsid w:val="00CD26E9"/>
    <w:rsid w:val="00CD4395"/>
    <w:rsid w:val="00CD47B5"/>
    <w:rsid w:val="00CD4A7C"/>
    <w:rsid w:val="00CD4CA4"/>
    <w:rsid w:val="00CD5084"/>
    <w:rsid w:val="00CD508E"/>
    <w:rsid w:val="00CD5503"/>
    <w:rsid w:val="00CD5915"/>
    <w:rsid w:val="00CD5EA1"/>
    <w:rsid w:val="00CD5EE1"/>
    <w:rsid w:val="00CD6CB6"/>
    <w:rsid w:val="00CD6D28"/>
    <w:rsid w:val="00CD6FAE"/>
    <w:rsid w:val="00CD716F"/>
    <w:rsid w:val="00CD7DC7"/>
    <w:rsid w:val="00CE0B3A"/>
    <w:rsid w:val="00CE0B40"/>
    <w:rsid w:val="00CE1109"/>
    <w:rsid w:val="00CE117B"/>
    <w:rsid w:val="00CE132F"/>
    <w:rsid w:val="00CE1C2A"/>
    <w:rsid w:val="00CE2908"/>
    <w:rsid w:val="00CE2E1A"/>
    <w:rsid w:val="00CE3AF3"/>
    <w:rsid w:val="00CE4DEB"/>
    <w:rsid w:val="00CE5208"/>
    <w:rsid w:val="00CE5688"/>
    <w:rsid w:val="00CE572C"/>
    <w:rsid w:val="00CE6640"/>
    <w:rsid w:val="00CE695F"/>
    <w:rsid w:val="00CE6AC7"/>
    <w:rsid w:val="00CE703D"/>
    <w:rsid w:val="00CE7410"/>
    <w:rsid w:val="00CE74CC"/>
    <w:rsid w:val="00CE7773"/>
    <w:rsid w:val="00CE78A5"/>
    <w:rsid w:val="00CF0306"/>
    <w:rsid w:val="00CF0E81"/>
    <w:rsid w:val="00CF0F55"/>
    <w:rsid w:val="00CF0FA9"/>
    <w:rsid w:val="00CF1050"/>
    <w:rsid w:val="00CF120B"/>
    <w:rsid w:val="00CF12D0"/>
    <w:rsid w:val="00CF14CD"/>
    <w:rsid w:val="00CF1703"/>
    <w:rsid w:val="00CF2ACA"/>
    <w:rsid w:val="00CF2EA6"/>
    <w:rsid w:val="00CF2EC5"/>
    <w:rsid w:val="00CF306B"/>
    <w:rsid w:val="00CF32D0"/>
    <w:rsid w:val="00CF3626"/>
    <w:rsid w:val="00CF3659"/>
    <w:rsid w:val="00CF4BD7"/>
    <w:rsid w:val="00CF4C48"/>
    <w:rsid w:val="00CF4C7B"/>
    <w:rsid w:val="00CF4D70"/>
    <w:rsid w:val="00CF4E23"/>
    <w:rsid w:val="00CF5891"/>
    <w:rsid w:val="00CF79D8"/>
    <w:rsid w:val="00CF7B5B"/>
    <w:rsid w:val="00CF7D9F"/>
    <w:rsid w:val="00CF7E1F"/>
    <w:rsid w:val="00CF7F45"/>
    <w:rsid w:val="00D00026"/>
    <w:rsid w:val="00D00453"/>
    <w:rsid w:val="00D0057C"/>
    <w:rsid w:val="00D005D5"/>
    <w:rsid w:val="00D006B2"/>
    <w:rsid w:val="00D007D4"/>
    <w:rsid w:val="00D00907"/>
    <w:rsid w:val="00D01294"/>
    <w:rsid w:val="00D0130C"/>
    <w:rsid w:val="00D01F63"/>
    <w:rsid w:val="00D02257"/>
    <w:rsid w:val="00D026A5"/>
    <w:rsid w:val="00D03238"/>
    <w:rsid w:val="00D036AE"/>
    <w:rsid w:val="00D03ABB"/>
    <w:rsid w:val="00D041F4"/>
    <w:rsid w:val="00D04709"/>
    <w:rsid w:val="00D047A5"/>
    <w:rsid w:val="00D048D3"/>
    <w:rsid w:val="00D04CF3"/>
    <w:rsid w:val="00D05012"/>
    <w:rsid w:val="00D05214"/>
    <w:rsid w:val="00D05CA6"/>
    <w:rsid w:val="00D05FA1"/>
    <w:rsid w:val="00D07248"/>
    <w:rsid w:val="00D10677"/>
    <w:rsid w:val="00D10712"/>
    <w:rsid w:val="00D10877"/>
    <w:rsid w:val="00D1096F"/>
    <w:rsid w:val="00D10F0D"/>
    <w:rsid w:val="00D1101D"/>
    <w:rsid w:val="00D1137A"/>
    <w:rsid w:val="00D113CB"/>
    <w:rsid w:val="00D113E3"/>
    <w:rsid w:val="00D1262F"/>
    <w:rsid w:val="00D12682"/>
    <w:rsid w:val="00D12BF3"/>
    <w:rsid w:val="00D12E5B"/>
    <w:rsid w:val="00D1368A"/>
    <w:rsid w:val="00D137B5"/>
    <w:rsid w:val="00D142E3"/>
    <w:rsid w:val="00D14681"/>
    <w:rsid w:val="00D14E6E"/>
    <w:rsid w:val="00D151A5"/>
    <w:rsid w:val="00D15F85"/>
    <w:rsid w:val="00D161D1"/>
    <w:rsid w:val="00D16ADF"/>
    <w:rsid w:val="00D175CC"/>
    <w:rsid w:val="00D17645"/>
    <w:rsid w:val="00D177C4"/>
    <w:rsid w:val="00D17808"/>
    <w:rsid w:val="00D17BD4"/>
    <w:rsid w:val="00D209E1"/>
    <w:rsid w:val="00D21029"/>
    <w:rsid w:val="00D225BC"/>
    <w:rsid w:val="00D2285D"/>
    <w:rsid w:val="00D22DE7"/>
    <w:rsid w:val="00D2327C"/>
    <w:rsid w:val="00D233A8"/>
    <w:rsid w:val="00D234C3"/>
    <w:rsid w:val="00D23625"/>
    <w:rsid w:val="00D23631"/>
    <w:rsid w:val="00D2393A"/>
    <w:rsid w:val="00D2452C"/>
    <w:rsid w:val="00D2483F"/>
    <w:rsid w:val="00D24A95"/>
    <w:rsid w:val="00D24F29"/>
    <w:rsid w:val="00D250BD"/>
    <w:rsid w:val="00D2525C"/>
    <w:rsid w:val="00D253B0"/>
    <w:rsid w:val="00D259C9"/>
    <w:rsid w:val="00D26182"/>
    <w:rsid w:val="00D2634B"/>
    <w:rsid w:val="00D264E4"/>
    <w:rsid w:val="00D26882"/>
    <w:rsid w:val="00D279E3"/>
    <w:rsid w:val="00D306A3"/>
    <w:rsid w:val="00D30D2A"/>
    <w:rsid w:val="00D319C4"/>
    <w:rsid w:val="00D31A2B"/>
    <w:rsid w:val="00D31DC4"/>
    <w:rsid w:val="00D32326"/>
    <w:rsid w:val="00D3259D"/>
    <w:rsid w:val="00D3261F"/>
    <w:rsid w:val="00D32912"/>
    <w:rsid w:val="00D32D9B"/>
    <w:rsid w:val="00D33686"/>
    <w:rsid w:val="00D33DCB"/>
    <w:rsid w:val="00D33FD6"/>
    <w:rsid w:val="00D34A60"/>
    <w:rsid w:val="00D34CDC"/>
    <w:rsid w:val="00D34CF1"/>
    <w:rsid w:val="00D34D35"/>
    <w:rsid w:val="00D35941"/>
    <w:rsid w:val="00D35F62"/>
    <w:rsid w:val="00D361FF"/>
    <w:rsid w:val="00D365EA"/>
    <w:rsid w:val="00D36605"/>
    <w:rsid w:val="00D3698B"/>
    <w:rsid w:val="00D370C2"/>
    <w:rsid w:val="00D370E3"/>
    <w:rsid w:val="00D37208"/>
    <w:rsid w:val="00D376ED"/>
    <w:rsid w:val="00D37712"/>
    <w:rsid w:val="00D402E0"/>
    <w:rsid w:val="00D403BD"/>
    <w:rsid w:val="00D404C8"/>
    <w:rsid w:val="00D409D2"/>
    <w:rsid w:val="00D40BE9"/>
    <w:rsid w:val="00D4140A"/>
    <w:rsid w:val="00D4145D"/>
    <w:rsid w:val="00D414AE"/>
    <w:rsid w:val="00D4189C"/>
    <w:rsid w:val="00D424CC"/>
    <w:rsid w:val="00D42572"/>
    <w:rsid w:val="00D42D91"/>
    <w:rsid w:val="00D43103"/>
    <w:rsid w:val="00D439FC"/>
    <w:rsid w:val="00D4479B"/>
    <w:rsid w:val="00D451EC"/>
    <w:rsid w:val="00D452E3"/>
    <w:rsid w:val="00D455FA"/>
    <w:rsid w:val="00D4568F"/>
    <w:rsid w:val="00D4584C"/>
    <w:rsid w:val="00D4589D"/>
    <w:rsid w:val="00D45BE6"/>
    <w:rsid w:val="00D45E19"/>
    <w:rsid w:val="00D46079"/>
    <w:rsid w:val="00D4664C"/>
    <w:rsid w:val="00D46A71"/>
    <w:rsid w:val="00D46F39"/>
    <w:rsid w:val="00D46FF7"/>
    <w:rsid w:val="00D47674"/>
    <w:rsid w:val="00D47B55"/>
    <w:rsid w:val="00D47D0B"/>
    <w:rsid w:val="00D47D5F"/>
    <w:rsid w:val="00D47E4B"/>
    <w:rsid w:val="00D47FFA"/>
    <w:rsid w:val="00D5227F"/>
    <w:rsid w:val="00D5284F"/>
    <w:rsid w:val="00D52D23"/>
    <w:rsid w:val="00D52D49"/>
    <w:rsid w:val="00D52E86"/>
    <w:rsid w:val="00D530C3"/>
    <w:rsid w:val="00D53511"/>
    <w:rsid w:val="00D53C1C"/>
    <w:rsid w:val="00D54493"/>
    <w:rsid w:val="00D547AB"/>
    <w:rsid w:val="00D55530"/>
    <w:rsid w:val="00D555CE"/>
    <w:rsid w:val="00D55665"/>
    <w:rsid w:val="00D56273"/>
    <w:rsid w:val="00D5629A"/>
    <w:rsid w:val="00D56395"/>
    <w:rsid w:val="00D566F1"/>
    <w:rsid w:val="00D56DB6"/>
    <w:rsid w:val="00D57248"/>
    <w:rsid w:val="00D57280"/>
    <w:rsid w:val="00D60E13"/>
    <w:rsid w:val="00D61555"/>
    <w:rsid w:val="00D61E67"/>
    <w:rsid w:val="00D61EAF"/>
    <w:rsid w:val="00D625F6"/>
    <w:rsid w:val="00D63069"/>
    <w:rsid w:val="00D6355F"/>
    <w:rsid w:val="00D648B5"/>
    <w:rsid w:val="00D64D10"/>
    <w:rsid w:val="00D64EDD"/>
    <w:rsid w:val="00D653C7"/>
    <w:rsid w:val="00D65552"/>
    <w:rsid w:val="00D65C4A"/>
    <w:rsid w:val="00D66264"/>
    <w:rsid w:val="00D66584"/>
    <w:rsid w:val="00D66CDD"/>
    <w:rsid w:val="00D66CEE"/>
    <w:rsid w:val="00D67BCB"/>
    <w:rsid w:val="00D67CFE"/>
    <w:rsid w:val="00D67D20"/>
    <w:rsid w:val="00D701BA"/>
    <w:rsid w:val="00D7047B"/>
    <w:rsid w:val="00D70558"/>
    <w:rsid w:val="00D70E07"/>
    <w:rsid w:val="00D70E4B"/>
    <w:rsid w:val="00D7183A"/>
    <w:rsid w:val="00D72839"/>
    <w:rsid w:val="00D72CB9"/>
    <w:rsid w:val="00D72E1C"/>
    <w:rsid w:val="00D73D31"/>
    <w:rsid w:val="00D742D9"/>
    <w:rsid w:val="00D745F5"/>
    <w:rsid w:val="00D75AFC"/>
    <w:rsid w:val="00D75D4D"/>
    <w:rsid w:val="00D7777B"/>
    <w:rsid w:val="00D77D32"/>
    <w:rsid w:val="00D77D6F"/>
    <w:rsid w:val="00D8010D"/>
    <w:rsid w:val="00D80898"/>
    <w:rsid w:val="00D80C28"/>
    <w:rsid w:val="00D80FBE"/>
    <w:rsid w:val="00D81CE0"/>
    <w:rsid w:val="00D8272E"/>
    <w:rsid w:val="00D82D2C"/>
    <w:rsid w:val="00D83311"/>
    <w:rsid w:val="00D83466"/>
    <w:rsid w:val="00D8365C"/>
    <w:rsid w:val="00D838DB"/>
    <w:rsid w:val="00D8495C"/>
    <w:rsid w:val="00D849FB"/>
    <w:rsid w:val="00D84ADF"/>
    <w:rsid w:val="00D84CF5"/>
    <w:rsid w:val="00D84D1B"/>
    <w:rsid w:val="00D8510E"/>
    <w:rsid w:val="00D85285"/>
    <w:rsid w:val="00D852C9"/>
    <w:rsid w:val="00D85A31"/>
    <w:rsid w:val="00D85A90"/>
    <w:rsid w:val="00D85BD6"/>
    <w:rsid w:val="00D86758"/>
    <w:rsid w:val="00D86848"/>
    <w:rsid w:val="00D86C3A"/>
    <w:rsid w:val="00D86DEC"/>
    <w:rsid w:val="00D8718D"/>
    <w:rsid w:val="00D872F4"/>
    <w:rsid w:val="00D87570"/>
    <w:rsid w:val="00D900B0"/>
    <w:rsid w:val="00D9055D"/>
    <w:rsid w:val="00D9096B"/>
    <w:rsid w:val="00D90B75"/>
    <w:rsid w:val="00D90E19"/>
    <w:rsid w:val="00D91486"/>
    <w:rsid w:val="00D9178C"/>
    <w:rsid w:val="00D918B8"/>
    <w:rsid w:val="00D918E6"/>
    <w:rsid w:val="00D91CFE"/>
    <w:rsid w:val="00D91F81"/>
    <w:rsid w:val="00D92594"/>
    <w:rsid w:val="00D93989"/>
    <w:rsid w:val="00D93DE1"/>
    <w:rsid w:val="00D93F44"/>
    <w:rsid w:val="00D9404C"/>
    <w:rsid w:val="00D944B8"/>
    <w:rsid w:val="00D945AF"/>
    <w:rsid w:val="00D95847"/>
    <w:rsid w:val="00D95D25"/>
    <w:rsid w:val="00D9613C"/>
    <w:rsid w:val="00D9621C"/>
    <w:rsid w:val="00D96445"/>
    <w:rsid w:val="00D964D3"/>
    <w:rsid w:val="00D96A3E"/>
    <w:rsid w:val="00D96C8E"/>
    <w:rsid w:val="00D97AC2"/>
    <w:rsid w:val="00D97B9C"/>
    <w:rsid w:val="00D97E0D"/>
    <w:rsid w:val="00DA0122"/>
    <w:rsid w:val="00DA016A"/>
    <w:rsid w:val="00DA0909"/>
    <w:rsid w:val="00DA0B3D"/>
    <w:rsid w:val="00DA0C75"/>
    <w:rsid w:val="00DA0D4F"/>
    <w:rsid w:val="00DA0DE5"/>
    <w:rsid w:val="00DA19D4"/>
    <w:rsid w:val="00DA1B01"/>
    <w:rsid w:val="00DA1BCA"/>
    <w:rsid w:val="00DA2341"/>
    <w:rsid w:val="00DA23A1"/>
    <w:rsid w:val="00DA2C25"/>
    <w:rsid w:val="00DA2E4F"/>
    <w:rsid w:val="00DA3283"/>
    <w:rsid w:val="00DA3598"/>
    <w:rsid w:val="00DA41A7"/>
    <w:rsid w:val="00DA4266"/>
    <w:rsid w:val="00DA4508"/>
    <w:rsid w:val="00DA4592"/>
    <w:rsid w:val="00DA4BD2"/>
    <w:rsid w:val="00DA5290"/>
    <w:rsid w:val="00DA54F3"/>
    <w:rsid w:val="00DA55C3"/>
    <w:rsid w:val="00DA5C16"/>
    <w:rsid w:val="00DA5E68"/>
    <w:rsid w:val="00DA6197"/>
    <w:rsid w:val="00DA6BAF"/>
    <w:rsid w:val="00DA6D93"/>
    <w:rsid w:val="00DA6EE2"/>
    <w:rsid w:val="00DA71B9"/>
    <w:rsid w:val="00DA784C"/>
    <w:rsid w:val="00DA786C"/>
    <w:rsid w:val="00DA7DCA"/>
    <w:rsid w:val="00DB000D"/>
    <w:rsid w:val="00DB001E"/>
    <w:rsid w:val="00DB00A2"/>
    <w:rsid w:val="00DB027D"/>
    <w:rsid w:val="00DB1051"/>
    <w:rsid w:val="00DB10D1"/>
    <w:rsid w:val="00DB13B3"/>
    <w:rsid w:val="00DB17B0"/>
    <w:rsid w:val="00DB1A89"/>
    <w:rsid w:val="00DB1C16"/>
    <w:rsid w:val="00DB1CC8"/>
    <w:rsid w:val="00DB212E"/>
    <w:rsid w:val="00DB21DE"/>
    <w:rsid w:val="00DB2622"/>
    <w:rsid w:val="00DB289F"/>
    <w:rsid w:val="00DB2C50"/>
    <w:rsid w:val="00DB2EC1"/>
    <w:rsid w:val="00DB38D7"/>
    <w:rsid w:val="00DB3AF2"/>
    <w:rsid w:val="00DB3BB4"/>
    <w:rsid w:val="00DB3BF3"/>
    <w:rsid w:val="00DB3FF5"/>
    <w:rsid w:val="00DB440A"/>
    <w:rsid w:val="00DB479C"/>
    <w:rsid w:val="00DB48FE"/>
    <w:rsid w:val="00DB4C6D"/>
    <w:rsid w:val="00DB4EA2"/>
    <w:rsid w:val="00DB57BE"/>
    <w:rsid w:val="00DB5AE4"/>
    <w:rsid w:val="00DB5B70"/>
    <w:rsid w:val="00DB60B1"/>
    <w:rsid w:val="00DB6341"/>
    <w:rsid w:val="00DB66A3"/>
    <w:rsid w:val="00DB6F81"/>
    <w:rsid w:val="00DB7056"/>
    <w:rsid w:val="00DB71CD"/>
    <w:rsid w:val="00DB725B"/>
    <w:rsid w:val="00DB73FC"/>
    <w:rsid w:val="00DB7410"/>
    <w:rsid w:val="00DB7504"/>
    <w:rsid w:val="00DB7928"/>
    <w:rsid w:val="00DB7A1C"/>
    <w:rsid w:val="00DC0522"/>
    <w:rsid w:val="00DC06C6"/>
    <w:rsid w:val="00DC0F10"/>
    <w:rsid w:val="00DC15AF"/>
    <w:rsid w:val="00DC1A3E"/>
    <w:rsid w:val="00DC2298"/>
    <w:rsid w:val="00DC2DED"/>
    <w:rsid w:val="00DC3C66"/>
    <w:rsid w:val="00DC45CE"/>
    <w:rsid w:val="00DC48D7"/>
    <w:rsid w:val="00DC5156"/>
    <w:rsid w:val="00DC5A55"/>
    <w:rsid w:val="00DC63AE"/>
    <w:rsid w:val="00DC63F0"/>
    <w:rsid w:val="00DC6445"/>
    <w:rsid w:val="00DC6C20"/>
    <w:rsid w:val="00DC6C43"/>
    <w:rsid w:val="00DC6CBF"/>
    <w:rsid w:val="00DC7568"/>
    <w:rsid w:val="00DD0800"/>
    <w:rsid w:val="00DD0B74"/>
    <w:rsid w:val="00DD0EE9"/>
    <w:rsid w:val="00DD176D"/>
    <w:rsid w:val="00DD1AE0"/>
    <w:rsid w:val="00DD1F20"/>
    <w:rsid w:val="00DD2A60"/>
    <w:rsid w:val="00DD2F36"/>
    <w:rsid w:val="00DD3547"/>
    <w:rsid w:val="00DD358F"/>
    <w:rsid w:val="00DD3698"/>
    <w:rsid w:val="00DD3C39"/>
    <w:rsid w:val="00DD3C8B"/>
    <w:rsid w:val="00DD41D2"/>
    <w:rsid w:val="00DD4ED2"/>
    <w:rsid w:val="00DD5AE8"/>
    <w:rsid w:val="00DD5B91"/>
    <w:rsid w:val="00DD625D"/>
    <w:rsid w:val="00DD627B"/>
    <w:rsid w:val="00DD6558"/>
    <w:rsid w:val="00DD75E4"/>
    <w:rsid w:val="00DD7698"/>
    <w:rsid w:val="00DD779C"/>
    <w:rsid w:val="00DD77BC"/>
    <w:rsid w:val="00DD7BF4"/>
    <w:rsid w:val="00DD7D03"/>
    <w:rsid w:val="00DD7FFE"/>
    <w:rsid w:val="00DE04F9"/>
    <w:rsid w:val="00DE1756"/>
    <w:rsid w:val="00DE1893"/>
    <w:rsid w:val="00DE1A00"/>
    <w:rsid w:val="00DE2ADB"/>
    <w:rsid w:val="00DE2C0F"/>
    <w:rsid w:val="00DE2E09"/>
    <w:rsid w:val="00DE3057"/>
    <w:rsid w:val="00DE340D"/>
    <w:rsid w:val="00DE3519"/>
    <w:rsid w:val="00DE3526"/>
    <w:rsid w:val="00DE3DE7"/>
    <w:rsid w:val="00DE3F1A"/>
    <w:rsid w:val="00DE409E"/>
    <w:rsid w:val="00DE40EB"/>
    <w:rsid w:val="00DE43B0"/>
    <w:rsid w:val="00DE445F"/>
    <w:rsid w:val="00DE4478"/>
    <w:rsid w:val="00DE4A3F"/>
    <w:rsid w:val="00DE4AB0"/>
    <w:rsid w:val="00DE4B3B"/>
    <w:rsid w:val="00DE5458"/>
    <w:rsid w:val="00DE58D7"/>
    <w:rsid w:val="00DE597E"/>
    <w:rsid w:val="00DE5A4C"/>
    <w:rsid w:val="00DE5B04"/>
    <w:rsid w:val="00DE5C39"/>
    <w:rsid w:val="00DE6437"/>
    <w:rsid w:val="00DE6451"/>
    <w:rsid w:val="00DE6545"/>
    <w:rsid w:val="00DE69A2"/>
    <w:rsid w:val="00DE6AE3"/>
    <w:rsid w:val="00DE6BF6"/>
    <w:rsid w:val="00DE70BB"/>
    <w:rsid w:val="00DE7223"/>
    <w:rsid w:val="00DE74E7"/>
    <w:rsid w:val="00DE7C8F"/>
    <w:rsid w:val="00DE7CA7"/>
    <w:rsid w:val="00DF00ED"/>
    <w:rsid w:val="00DF0E5C"/>
    <w:rsid w:val="00DF169F"/>
    <w:rsid w:val="00DF1AED"/>
    <w:rsid w:val="00DF1D89"/>
    <w:rsid w:val="00DF200D"/>
    <w:rsid w:val="00DF2691"/>
    <w:rsid w:val="00DF2B52"/>
    <w:rsid w:val="00DF2BAC"/>
    <w:rsid w:val="00DF2CB4"/>
    <w:rsid w:val="00DF2CC3"/>
    <w:rsid w:val="00DF3A55"/>
    <w:rsid w:val="00DF3FD6"/>
    <w:rsid w:val="00DF414D"/>
    <w:rsid w:val="00DF41B4"/>
    <w:rsid w:val="00DF493B"/>
    <w:rsid w:val="00DF4A84"/>
    <w:rsid w:val="00DF4BB2"/>
    <w:rsid w:val="00DF5015"/>
    <w:rsid w:val="00DF51EA"/>
    <w:rsid w:val="00DF5372"/>
    <w:rsid w:val="00DF5538"/>
    <w:rsid w:val="00DF566F"/>
    <w:rsid w:val="00DF56E1"/>
    <w:rsid w:val="00DF612B"/>
    <w:rsid w:val="00DF61F7"/>
    <w:rsid w:val="00DF6200"/>
    <w:rsid w:val="00DF6F81"/>
    <w:rsid w:val="00DF74F8"/>
    <w:rsid w:val="00DF751F"/>
    <w:rsid w:val="00DF783D"/>
    <w:rsid w:val="00E00306"/>
    <w:rsid w:val="00E00ADE"/>
    <w:rsid w:val="00E0100D"/>
    <w:rsid w:val="00E016B4"/>
    <w:rsid w:val="00E01966"/>
    <w:rsid w:val="00E01A7D"/>
    <w:rsid w:val="00E01D51"/>
    <w:rsid w:val="00E01EB8"/>
    <w:rsid w:val="00E023B4"/>
    <w:rsid w:val="00E02D68"/>
    <w:rsid w:val="00E0354A"/>
    <w:rsid w:val="00E037AB"/>
    <w:rsid w:val="00E04575"/>
    <w:rsid w:val="00E0465E"/>
    <w:rsid w:val="00E04BBA"/>
    <w:rsid w:val="00E04FBD"/>
    <w:rsid w:val="00E054F6"/>
    <w:rsid w:val="00E05908"/>
    <w:rsid w:val="00E05950"/>
    <w:rsid w:val="00E060E0"/>
    <w:rsid w:val="00E061F6"/>
    <w:rsid w:val="00E06BD3"/>
    <w:rsid w:val="00E073AD"/>
    <w:rsid w:val="00E07715"/>
    <w:rsid w:val="00E07886"/>
    <w:rsid w:val="00E0796F"/>
    <w:rsid w:val="00E10512"/>
    <w:rsid w:val="00E11141"/>
    <w:rsid w:val="00E113FA"/>
    <w:rsid w:val="00E11A73"/>
    <w:rsid w:val="00E11CAC"/>
    <w:rsid w:val="00E11DF3"/>
    <w:rsid w:val="00E11E3C"/>
    <w:rsid w:val="00E127A9"/>
    <w:rsid w:val="00E12881"/>
    <w:rsid w:val="00E12E8E"/>
    <w:rsid w:val="00E1306E"/>
    <w:rsid w:val="00E134DD"/>
    <w:rsid w:val="00E13B7F"/>
    <w:rsid w:val="00E13E5E"/>
    <w:rsid w:val="00E13EDF"/>
    <w:rsid w:val="00E1403F"/>
    <w:rsid w:val="00E14269"/>
    <w:rsid w:val="00E149C8"/>
    <w:rsid w:val="00E14D4F"/>
    <w:rsid w:val="00E156B9"/>
    <w:rsid w:val="00E15D14"/>
    <w:rsid w:val="00E15D7B"/>
    <w:rsid w:val="00E15E8A"/>
    <w:rsid w:val="00E16836"/>
    <w:rsid w:val="00E16917"/>
    <w:rsid w:val="00E16976"/>
    <w:rsid w:val="00E16D4F"/>
    <w:rsid w:val="00E16DEB"/>
    <w:rsid w:val="00E16EE5"/>
    <w:rsid w:val="00E17E2F"/>
    <w:rsid w:val="00E17EC3"/>
    <w:rsid w:val="00E17F94"/>
    <w:rsid w:val="00E2013D"/>
    <w:rsid w:val="00E208CD"/>
    <w:rsid w:val="00E20ABB"/>
    <w:rsid w:val="00E20F6F"/>
    <w:rsid w:val="00E21060"/>
    <w:rsid w:val="00E219C3"/>
    <w:rsid w:val="00E21CA5"/>
    <w:rsid w:val="00E2216E"/>
    <w:rsid w:val="00E22587"/>
    <w:rsid w:val="00E22616"/>
    <w:rsid w:val="00E226DB"/>
    <w:rsid w:val="00E22A13"/>
    <w:rsid w:val="00E22D93"/>
    <w:rsid w:val="00E2382A"/>
    <w:rsid w:val="00E23DDC"/>
    <w:rsid w:val="00E240F1"/>
    <w:rsid w:val="00E24117"/>
    <w:rsid w:val="00E241C8"/>
    <w:rsid w:val="00E241DD"/>
    <w:rsid w:val="00E247F3"/>
    <w:rsid w:val="00E24EB7"/>
    <w:rsid w:val="00E25090"/>
    <w:rsid w:val="00E2544C"/>
    <w:rsid w:val="00E25584"/>
    <w:rsid w:val="00E25804"/>
    <w:rsid w:val="00E2591A"/>
    <w:rsid w:val="00E25D14"/>
    <w:rsid w:val="00E25E6B"/>
    <w:rsid w:val="00E25F3E"/>
    <w:rsid w:val="00E26672"/>
    <w:rsid w:val="00E26A07"/>
    <w:rsid w:val="00E26D33"/>
    <w:rsid w:val="00E26FC5"/>
    <w:rsid w:val="00E27ECB"/>
    <w:rsid w:val="00E30199"/>
    <w:rsid w:val="00E309CF"/>
    <w:rsid w:val="00E30CF1"/>
    <w:rsid w:val="00E30E12"/>
    <w:rsid w:val="00E312C9"/>
    <w:rsid w:val="00E316AD"/>
    <w:rsid w:val="00E3180B"/>
    <w:rsid w:val="00E3197A"/>
    <w:rsid w:val="00E31A82"/>
    <w:rsid w:val="00E323C7"/>
    <w:rsid w:val="00E32473"/>
    <w:rsid w:val="00E327D8"/>
    <w:rsid w:val="00E32EBC"/>
    <w:rsid w:val="00E3336F"/>
    <w:rsid w:val="00E33389"/>
    <w:rsid w:val="00E333BB"/>
    <w:rsid w:val="00E337E1"/>
    <w:rsid w:val="00E33C71"/>
    <w:rsid w:val="00E33D57"/>
    <w:rsid w:val="00E33EE5"/>
    <w:rsid w:val="00E34234"/>
    <w:rsid w:val="00E34935"/>
    <w:rsid w:val="00E34C2F"/>
    <w:rsid w:val="00E35190"/>
    <w:rsid w:val="00E353B6"/>
    <w:rsid w:val="00E3561E"/>
    <w:rsid w:val="00E36211"/>
    <w:rsid w:val="00E3657F"/>
    <w:rsid w:val="00E367A2"/>
    <w:rsid w:val="00E36C0A"/>
    <w:rsid w:val="00E36D8A"/>
    <w:rsid w:val="00E36FAC"/>
    <w:rsid w:val="00E36FB0"/>
    <w:rsid w:val="00E371C9"/>
    <w:rsid w:val="00E37B82"/>
    <w:rsid w:val="00E37CD5"/>
    <w:rsid w:val="00E401B0"/>
    <w:rsid w:val="00E4060D"/>
    <w:rsid w:val="00E40708"/>
    <w:rsid w:val="00E40C80"/>
    <w:rsid w:val="00E4102D"/>
    <w:rsid w:val="00E410DB"/>
    <w:rsid w:val="00E4133D"/>
    <w:rsid w:val="00E415DB"/>
    <w:rsid w:val="00E419B4"/>
    <w:rsid w:val="00E41E2A"/>
    <w:rsid w:val="00E42159"/>
    <w:rsid w:val="00E42500"/>
    <w:rsid w:val="00E427F9"/>
    <w:rsid w:val="00E42CBD"/>
    <w:rsid w:val="00E42F0F"/>
    <w:rsid w:val="00E43309"/>
    <w:rsid w:val="00E437B2"/>
    <w:rsid w:val="00E43AE9"/>
    <w:rsid w:val="00E43D9D"/>
    <w:rsid w:val="00E43FEC"/>
    <w:rsid w:val="00E444F6"/>
    <w:rsid w:val="00E44805"/>
    <w:rsid w:val="00E44E63"/>
    <w:rsid w:val="00E451C1"/>
    <w:rsid w:val="00E451E0"/>
    <w:rsid w:val="00E4545B"/>
    <w:rsid w:val="00E45833"/>
    <w:rsid w:val="00E45B7C"/>
    <w:rsid w:val="00E465B3"/>
    <w:rsid w:val="00E46A52"/>
    <w:rsid w:val="00E47655"/>
    <w:rsid w:val="00E47D63"/>
    <w:rsid w:val="00E47E0B"/>
    <w:rsid w:val="00E500E7"/>
    <w:rsid w:val="00E50661"/>
    <w:rsid w:val="00E50844"/>
    <w:rsid w:val="00E50D9B"/>
    <w:rsid w:val="00E51A93"/>
    <w:rsid w:val="00E51B09"/>
    <w:rsid w:val="00E51B16"/>
    <w:rsid w:val="00E51D2B"/>
    <w:rsid w:val="00E52559"/>
    <w:rsid w:val="00E52BC9"/>
    <w:rsid w:val="00E52CC9"/>
    <w:rsid w:val="00E54E13"/>
    <w:rsid w:val="00E54EFB"/>
    <w:rsid w:val="00E55429"/>
    <w:rsid w:val="00E558EF"/>
    <w:rsid w:val="00E5594A"/>
    <w:rsid w:val="00E562BA"/>
    <w:rsid w:val="00E562D8"/>
    <w:rsid w:val="00E56712"/>
    <w:rsid w:val="00E56C4C"/>
    <w:rsid w:val="00E56FE6"/>
    <w:rsid w:val="00E5724C"/>
    <w:rsid w:val="00E57613"/>
    <w:rsid w:val="00E578B0"/>
    <w:rsid w:val="00E57B4B"/>
    <w:rsid w:val="00E57E0E"/>
    <w:rsid w:val="00E57F86"/>
    <w:rsid w:val="00E60171"/>
    <w:rsid w:val="00E60BC3"/>
    <w:rsid w:val="00E61359"/>
    <w:rsid w:val="00E61B8C"/>
    <w:rsid w:val="00E6279B"/>
    <w:rsid w:val="00E627F0"/>
    <w:rsid w:val="00E62CF3"/>
    <w:rsid w:val="00E62E05"/>
    <w:rsid w:val="00E63037"/>
    <w:rsid w:val="00E630E3"/>
    <w:rsid w:val="00E6371B"/>
    <w:rsid w:val="00E6372A"/>
    <w:rsid w:val="00E637F0"/>
    <w:rsid w:val="00E639C0"/>
    <w:rsid w:val="00E63A46"/>
    <w:rsid w:val="00E63CC8"/>
    <w:rsid w:val="00E63FCB"/>
    <w:rsid w:val="00E64247"/>
    <w:rsid w:val="00E64B93"/>
    <w:rsid w:val="00E654EE"/>
    <w:rsid w:val="00E65E78"/>
    <w:rsid w:val="00E6628F"/>
    <w:rsid w:val="00E66607"/>
    <w:rsid w:val="00E66B69"/>
    <w:rsid w:val="00E66B8F"/>
    <w:rsid w:val="00E66FF7"/>
    <w:rsid w:val="00E6742D"/>
    <w:rsid w:val="00E674BD"/>
    <w:rsid w:val="00E675C3"/>
    <w:rsid w:val="00E67D36"/>
    <w:rsid w:val="00E67EAA"/>
    <w:rsid w:val="00E7015C"/>
    <w:rsid w:val="00E70A00"/>
    <w:rsid w:val="00E70AC8"/>
    <w:rsid w:val="00E70B79"/>
    <w:rsid w:val="00E715C5"/>
    <w:rsid w:val="00E719B6"/>
    <w:rsid w:val="00E71B66"/>
    <w:rsid w:val="00E71F7A"/>
    <w:rsid w:val="00E72282"/>
    <w:rsid w:val="00E72294"/>
    <w:rsid w:val="00E72CB5"/>
    <w:rsid w:val="00E734DD"/>
    <w:rsid w:val="00E734FB"/>
    <w:rsid w:val="00E73EF1"/>
    <w:rsid w:val="00E74966"/>
    <w:rsid w:val="00E74F73"/>
    <w:rsid w:val="00E75897"/>
    <w:rsid w:val="00E760F3"/>
    <w:rsid w:val="00E765A8"/>
    <w:rsid w:val="00E766C9"/>
    <w:rsid w:val="00E76A7A"/>
    <w:rsid w:val="00E76D09"/>
    <w:rsid w:val="00E76E79"/>
    <w:rsid w:val="00E77050"/>
    <w:rsid w:val="00E7732E"/>
    <w:rsid w:val="00E8023E"/>
    <w:rsid w:val="00E807F3"/>
    <w:rsid w:val="00E80E7F"/>
    <w:rsid w:val="00E811BB"/>
    <w:rsid w:val="00E8123B"/>
    <w:rsid w:val="00E817E5"/>
    <w:rsid w:val="00E8193F"/>
    <w:rsid w:val="00E81C20"/>
    <w:rsid w:val="00E821E2"/>
    <w:rsid w:val="00E821E5"/>
    <w:rsid w:val="00E83889"/>
    <w:rsid w:val="00E841B4"/>
    <w:rsid w:val="00E8460D"/>
    <w:rsid w:val="00E8479C"/>
    <w:rsid w:val="00E848C4"/>
    <w:rsid w:val="00E84958"/>
    <w:rsid w:val="00E85233"/>
    <w:rsid w:val="00E85496"/>
    <w:rsid w:val="00E858E2"/>
    <w:rsid w:val="00E8590E"/>
    <w:rsid w:val="00E85A94"/>
    <w:rsid w:val="00E85B98"/>
    <w:rsid w:val="00E86275"/>
    <w:rsid w:val="00E8717F"/>
    <w:rsid w:val="00E872AD"/>
    <w:rsid w:val="00E875E5"/>
    <w:rsid w:val="00E87808"/>
    <w:rsid w:val="00E90673"/>
    <w:rsid w:val="00E90AF6"/>
    <w:rsid w:val="00E91242"/>
    <w:rsid w:val="00E91817"/>
    <w:rsid w:val="00E91B37"/>
    <w:rsid w:val="00E91ECD"/>
    <w:rsid w:val="00E9214B"/>
    <w:rsid w:val="00E92B44"/>
    <w:rsid w:val="00E92CCD"/>
    <w:rsid w:val="00E932D6"/>
    <w:rsid w:val="00E93475"/>
    <w:rsid w:val="00E94090"/>
    <w:rsid w:val="00E95CF6"/>
    <w:rsid w:val="00E96361"/>
    <w:rsid w:val="00E96CE2"/>
    <w:rsid w:val="00E96DDC"/>
    <w:rsid w:val="00E9779E"/>
    <w:rsid w:val="00E97816"/>
    <w:rsid w:val="00E97C91"/>
    <w:rsid w:val="00E97CF0"/>
    <w:rsid w:val="00E97D4D"/>
    <w:rsid w:val="00EA00FF"/>
    <w:rsid w:val="00EA05D4"/>
    <w:rsid w:val="00EA0869"/>
    <w:rsid w:val="00EA09DB"/>
    <w:rsid w:val="00EA1B23"/>
    <w:rsid w:val="00EA1E19"/>
    <w:rsid w:val="00EA1E55"/>
    <w:rsid w:val="00EA1F8C"/>
    <w:rsid w:val="00EA1FA7"/>
    <w:rsid w:val="00EA2203"/>
    <w:rsid w:val="00EA223F"/>
    <w:rsid w:val="00EA230E"/>
    <w:rsid w:val="00EA2315"/>
    <w:rsid w:val="00EA2388"/>
    <w:rsid w:val="00EA2B59"/>
    <w:rsid w:val="00EA2F95"/>
    <w:rsid w:val="00EA31FE"/>
    <w:rsid w:val="00EA3303"/>
    <w:rsid w:val="00EA42AE"/>
    <w:rsid w:val="00EA430B"/>
    <w:rsid w:val="00EA4351"/>
    <w:rsid w:val="00EA488A"/>
    <w:rsid w:val="00EA4A7D"/>
    <w:rsid w:val="00EA5537"/>
    <w:rsid w:val="00EA68B4"/>
    <w:rsid w:val="00EA6F8B"/>
    <w:rsid w:val="00EA721C"/>
    <w:rsid w:val="00EA7434"/>
    <w:rsid w:val="00EA74E4"/>
    <w:rsid w:val="00EA76CA"/>
    <w:rsid w:val="00EB028B"/>
    <w:rsid w:val="00EB1252"/>
    <w:rsid w:val="00EB149D"/>
    <w:rsid w:val="00EB1A36"/>
    <w:rsid w:val="00EB1A6C"/>
    <w:rsid w:val="00EB1BF8"/>
    <w:rsid w:val="00EB1C73"/>
    <w:rsid w:val="00EB1E17"/>
    <w:rsid w:val="00EB24AB"/>
    <w:rsid w:val="00EB30F2"/>
    <w:rsid w:val="00EB43F5"/>
    <w:rsid w:val="00EB4BC8"/>
    <w:rsid w:val="00EB4CE0"/>
    <w:rsid w:val="00EB4D39"/>
    <w:rsid w:val="00EB5509"/>
    <w:rsid w:val="00EB592A"/>
    <w:rsid w:val="00EB5F43"/>
    <w:rsid w:val="00EB698E"/>
    <w:rsid w:val="00EB6995"/>
    <w:rsid w:val="00EB7014"/>
    <w:rsid w:val="00EB70B6"/>
    <w:rsid w:val="00EB76C0"/>
    <w:rsid w:val="00EB7C89"/>
    <w:rsid w:val="00EB7ED0"/>
    <w:rsid w:val="00EB7F8E"/>
    <w:rsid w:val="00EC031B"/>
    <w:rsid w:val="00EC04FE"/>
    <w:rsid w:val="00EC0651"/>
    <w:rsid w:val="00EC073C"/>
    <w:rsid w:val="00EC0ADB"/>
    <w:rsid w:val="00EC0B97"/>
    <w:rsid w:val="00EC1AF4"/>
    <w:rsid w:val="00EC1FC9"/>
    <w:rsid w:val="00EC254C"/>
    <w:rsid w:val="00EC2BE6"/>
    <w:rsid w:val="00EC2D66"/>
    <w:rsid w:val="00EC2EE3"/>
    <w:rsid w:val="00EC2FB4"/>
    <w:rsid w:val="00EC36D8"/>
    <w:rsid w:val="00EC4291"/>
    <w:rsid w:val="00EC4366"/>
    <w:rsid w:val="00EC4805"/>
    <w:rsid w:val="00EC48C3"/>
    <w:rsid w:val="00EC540B"/>
    <w:rsid w:val="00EC5B9C"/>
    <w:rsid w:val="00EC5EDE"/>
    <w:rsid w:val="00EC6183"/>
    <w:rsid w:val="00EC62FA"/>
    <w:rsid w:val="00EC63BD"/>
    <w:rsid w:val="00EC6A54"/>
    <w:rsid w:val="00EC7559"/>
    <w:rsid w:val="00EC7955"/>
    <w:rsid w:val="00EC7B59"/>
    <w:rsid w:val="00EC7E97"/>
    <w:rsid w:val="00ED03CA"/>
    <w:rsid w:val="00ED08F3"/>
    <w:rsid w:val="00ED1066"/>
    <w:rsid w:val="00ED12D3"/>
    <w:rsid w:val="00ED1472"/>
    <w:rsid w:val="00ED1F98"/>
    <w:rsid w:val="00ED2235"/>
    <w:rsid w:val="00ED27F8"/>
    <w:rsid w:val="00ED385A"/>
    <w:rsid w:val="00ED38F5"/>
    <w:rsid w:val="00ED3B19"/>
    <w:rsid w:val="00ED3E9B"/>
    <w:rsid w:val="00ED3F76"/>
    <w:rsid w:val="00ED3FF6"/>
    <w:rsid w:val="00ED4065"/>
    <w:rsid w:val="00ED5106"/>
    <w:rsid w:val="00ED523C"/>
    <w:rsid w:val="00ED5279"/>
    <w:rsid w:val="00ED5773"/>
    <w:rsid w:val="00ED678F"/>
    <w:rsid w:val="00ED6888"/>
    <w:rsid w:val="00ED6894"/>
    <w:rsid w:val="00ED745B"/>
    <w:rsid w:val="00ED764F"/>
    <w:rsid w:val="00ED7ADC"/>
    <w:rsid w:val="00ED7E52"/>
    <w:rsid w:val="00EE0325"/>
    <w:rsid w:val="00EE0518"/>
    <w:rsid w:val="00EE0DFF"/>
    <w:rsid w:val="00EE1180"/>
    <w:rsid w:val="00EE1C8D"/>
    <w:rsid w:val="00EE1CB5"/>
    <w:rsid w:val="00EE2260"/>
    <w:rsid w:val="00EE2AD1"/>
    <w:rsid w:val="00EE2CC8"/>
    <w:rsid w:val="00EE2DBA"/>
    <w:rsid w:val="00EE363F"/>
    <w:rsid w:val="00EE3988"/>
    <w:rsid w:val="00EE5DF6"/>
    <w:rsid w:val="00EE5E74"/>
    <w:rsid w:val="00EE6419"/>
    <w:rsid w:val="00EE6E74"/>
    <w:rsid w:val="00EE7906"/>
    <w:rsid w:val="00EF0447"/>
    <w:rsid w:val="00EF062C"/>
    <w:rsid w:val="00EF0711"/>
    <w:rsid w:val="00EF0B37"/>
    <w:rsid w:val="00EF0B73"/>
    <w:rsid w:val="00EF0CA9"/>
    <w:rsid w:val="00EF0DFF"/>
    <w:rsid w:val="00EF10A9"/>
    <w:rsid w:val="00EF112E"/>
    <w:rsid w:val="00EF1366"/>
    <w:rsid w:val="00EF16A6"/>
    <w:rsid w:val="00EF1963"/>
    <w:rsid w:val="00EF1BCF"/>
    <w:rsid w:val="00EF337F"/>
    <w:rsid w:val="00EF388F"/>
    <w:rsid w:val="00EF54AB"/>
    <w:rsid w:val="00EF5663"/>
    <w:rsid w:val="00EF6E4B"/>
    <w:rsid w:val="00EF745B"/>
    <w:rsid w:val="00F003B9"/>
    <w:rsid w:val="00F00D65"/>
    <w:rsid w:val="00F00D95"/>
    <w:rsid w:val="00F016C4"/>
    <w:rsid w:val="00F0199C"/>
    <w:rsid w:val="00F01DA2"/>
    <w:rsid w:val="00F03FCD"/>
    <w:rsid w:val="00F04E58"/>
    <w:rsid w:val="00F04E87"/>
    <w:rsid w:val="00F05BDF"/>
    <w:rsid w:val="00F0606C"/>
    <w:rsid w:val="00F061F9"/>
    <w:rsid w:val="00F06326"/>
    <w:rsid w:val="00F06398"/>
    <w:rsid w:val="00F06584"/>
    <w:rsid w:val="00F0671B"/>
    <w:rsid w:val="00F06EF2"/>
    <w:rsid w:val="00F072F6"/>
    <w:rsid w:val="00F075DF"/>
    <w:rsid w:val="00F075E7"/>
    <w:rsid w:val="00F07FE8"/>
    <w:rsid w:val="00F10785"/>
    <w:rsid w:val="00F107E4"/>
    <w:rsid w:val="00F10C6D"/>
    <w:rsid w:val="00F115C2"/>
    <w:rsid w:val="00F11DAE"/>
    <w:rsid w:val="00F11E4A"/>
    <w:rsid w:val="00F12C4A"/>
    <w:rsid w:val="00F13C83"/>
    <w:rsid w:val="00F13EDA"/>
    <w:rsid w:val="00F13FFE"/>
    <w:rsid w:val="00F1519F"/>
    <w:rsid w:val="00F1556B"/>
    <w:rsid w:val="00F169F4"/>
    <w:rsid w:val="00F170F5"/>
    <w:rsid w:val="00F175CF"/>
    <w:rsid w:val="00F17610"/>
    <w:rsid w:val="00F17738"/>
    <w:rsid w:val="00F17A05"/>
    <w:rsid w:val="00F17A36"/>
    <w:rsid w:val="00F17B4F"/>
    <w:rsid w:val="00F17C1B"/>
    <w:rsid w:val="00F205C5"/>
    <w:rsid w:val="00F20764"/>
    <w:rsid w:val="00F21A26"/>
    <w:rsid w:val="00F22203"/>
    <w:rsid w:val="00F223FB"/>
    <w:rsid w:val="00F22BEE"/>
    <w:rsid w:val="00F233A2"/>
    <w:rsid w:val="00F235F5"/>
    <w:rsid w:val="00F23D7C"/>
    <w:rsid w:val="00F24043"/>
    <w:rsid w:val="00F244D6"/>
    <w:rsid w:val="00F2499E"/>
    <w:rsid w:val="00F252DE"/>
    <w:rsid w:val="00F2554A"/>
    <w:rsid w:val="00F2571C"/>
    <w:rsid w:val="00F27397"/>
    <w:rsid w:val="00F2762C"/>
    <w:rsid w:val="00F27C45"/>
    <w:rsid w:val="00F27FEA"/>
    <w:rsid w:val="00F30384"/>
    <w:rsid w:val="00F304BB"/>
    <w:rsid w:val="00F30646"/>
    <w:rsid w:val="00F30C97"/>
    <w:rsid w:val="00F30CAE"/>
    <w:rsid w:val="00F30E5F"/>
    <w:rsid w:val="00F30F69"/>
    <w:rsid w:val="00F310BB"/>
    <w:rsid w:val="00F3129F"/>
    <w:rsid w:val="00F317EE"/>
    <w:rsid w:val="00F318D6"/>
    <w:rsid w:val="00F3198A"/>
    <w:rsid w:val="00F31D37"/>
    <w:rsid w:val="00F31F3C"/>
    <w:rsid w:val="00F320A3"/>
    <w:rsid w:val="00F3219F"/>
    <w:rsid w:val="00F323D8"/>
    <w:rsid w:val="00F3256F"/>
    <w:rsid w:val="00F326F6"/>
    <w:rsid w:val="00F32C50"/>
    <w:rsid w:val="00F32C83"/>
    <w:rsid w:val="00F3316F"/>
    <w:rsid w:val="00F335E9"/>
    <w:rsid w:val="00F337C8"/>
    <w:rsid w:val="00F3399A"/>
    <w:rsid w:val="00F3421A"/>
    <w:rsid w:val="00F343B4"/>
    <w:rsid w:val="00F346D9"/>
    <w:rsid w:val="00F347DA"/>
    <w:rsid w:val="00F35383"/>
    <w:rsid w:val="00F35D57"/>
    <w:rsid w:val="00F360FA"/>
    <w:rsid w:val="00F364E7"/>
    <w:rsid w:val="00F36E0C"/>
    <w:rsid w:val="00F36FDB"/>
    <w:rsid w:val="00F377FC"/>
    <w:rsid w:val="00F37DF7"/>
    <w:rsid w:val="00F401FB"/>
    <w:rsid w:val="00F40EDB"/>
    <w:rsid w:val="00F41C9F"/>
    <w:rsid w:val="00F41CB6"/>
    <w:rsid w:val="00F41EAD"/>
    <w:rsid w:val="00F424B6"/>
    <w:rsid w:val="00F42B37"/>
    <w:rsid w:val="00F434D3"/>
    <w:rsid w:val="00F43BBC"/>
    <w:rsid w:val="00F43EB5"/>
    <w:rsid w:val="00F44701"/>
    <w:rsid w:val="00F454A0"/>
    <w:rsid w:val="00F454FA"/>
    <w:rsid w:val="00F456DC"/>
    <w:rsid w:val="00F45A8F"/>
    <w:rsid w:val="00F45E00"/>
    <w:rsid w:val="00F46386"/>
    <w:rsid w:val="00F46582"/>
    <w:rsid w:val="00F4685F"/>
    <w:rsid w:val="00F46E0A"/>
    <w:rsid w:val="00F47FD1"/>
    <w:rsid w:val="00F500FA"/>
    <w:rsid w:val="00F50360"/>
    <w:rsid w:val="00F505FC"/>
    <w:rsid w:val="00F50A18"/>
    <w:rsid w:val="00F50F05"/>
    <w:rsid w:val="00F51895"/>
    <w:rsid w:val="00F51E10"/>
    <w:rsid w:val="00F520B2"/>
    <w:rsid w:val="00F52592"/>
    <w:rsid w:val="00F526BC"/>
    <w:rsid w:val="00F527DA"/>
    <w:rsid w:val="00F527DE"/>
    <w:rsid w:val="00F52D2E"/>
    <w:rsid w:val="00F52F43"/>
    <w:rsid w:val="00F532A3"/>
    <w:rsid w:val="00F53ACD"/>
    <w:rsid w:val="00F53B08"/>
    <w:rsid w:val="00F53D4B"/>
    <w:rsid w:val="00F54C89"/>
    <w:rsid w:val="00F54E8C"/>
    <w:rsid w:val="00F55A13"/>
    <w:rsid w:val="00F55F87"/>
    <w:rsid w:val="00F5642C"/>
    <w:rsid w:val="00F572DD"/>
    <w:rsid w:val="00F5774C"/>
    <w:rsid w:val="00F6076C"/>
    <w:rsid w:val="00F61309"/>
    <w:rsid w:val="00F61882"/>
    <w:rsid w:val="00F6222B"/>
    <w:rsid w:val="00F63054"/>
    <w:rsid w:val="00F6311F"/>
    <w:rsid w:val="00F631EF"/>
    <w:rsid w:val="00F632E6"/>
    <w:rsid w:val="00F63925"/>
    <w:rsid w:val="00F6449B"/>
    <w:rsid w:val="00F64634"/>
    <w:rsid w:val="00F647FC"/>
    <w:rsid w:val="00F658F4"/>
    <w:rsid w:val="00F65FF5"/>
    <w:rsid w:val="00F669B5"/>
    <w:rsid w:val="00F66C8B"/>
    <w:rsid w:val="00F670A2"/>
    <w:rsid w:val="00F67878"/>
    <w:rsid w:val="00F67BEF"/>
    <w:rsid w:val="00F71430"/>
    <w:rsid w:val="00F715FE"/>
    <w:rsid w:val="00F71602"/>
    <w:rsid w:val="00F71660"/>
    <w:rsid w:val="00F71F09"/>
    <w:rsid w:val="00F722BF"/>
    <w:rsid w:val="00F727E6"/>
    <w:rsid w:val="00F72CD8"/>
    <w:rsid w:val="00F7347F"/>
    <w:rsid w:val="00F745F4"/>
    <w:rsid w:val="00F749BD"/>
    <w:rsid w:val="00F75544"/>
    <w:rsid w:val="00F765FF"/>
    <w:rsid w:val="00F76A88"/>
    <w:rsid w:val="00F77763"/>
    <w:rsid w:val="00F77A99"/>
    <w:rsid w:val="00F77B47"/>
    <w:rsid w:val="00F77E7F"/>
    <w:rsid w:val="00F8043A"/>
    <w:rsid w:val="00F8077F"/>
    <w:rsid w:val="00F80E12"/>
    <w:rsid w:val="00F815C6"/>
    <w:rsid w:val="00F8160A"/>
    <w:rsid w:val="00F81E06"/>
    <w:rsid w:val="00F82DE8"/>
    <w:rsid w:val="00F831DB"/>
    <w:rsid w:val="00F83D52"/>
    <w:rsid w:val="00F84090"/>
    <w:rsid w:val="00F8488C"/>
    <w:rsid w:val="00F849B4"/>
    <w:rsid w:val="00F84ECE"/>
    <w:rsid w:val="00F85C22"/>
    <w:rsid w:val="00F86069"/>
    <w:rsid w:val="00F87420"/>
    <w:rsid w:val="00F874B0"/>
    <w:rsid w:val="00F87750"/>
    <w:rsid w:val="00F87B19"/>
    <w:rsid w:val="00F900B4"/>
    <w:rsid w:val="00F90382"/>
    <w:rsid w:val="00F905C5"/>
    <w:rsid w:val="00F90F4A"/>
    <w:rsid w:val="00F9121B"/>
    <w:rsid w:val="00F91AA7"/>
    <w:rsid w:val="00F91C91"/>
    <w:rsid w:val="00F92198"/>
    <w:rsid w:val="00F9232B"/>
    <w:rsid w:val="00F9245B"/>
    <w:rsid w:val="00F92B85"/>
    <w:rsid w:val="00F92BF1"/>
    <w:rsid w:val="00F938F5"/>
    <w:rsid w:val="00F938FB"/>
    <w:rsid w:val="00F93905"/>
    <w:rsid w:val="00F93E6B"/>
    <w:rsid w:val="00F942FF"/>
    <w:rsid w:val="00F9455F"/>
    <w:rsid w:val="00F94607"/>
    <w:rsid w:val="00F94B9D"/>
    <w:rsid w:val="00F95226"/>
    <w:rsid w:val="00F9537F"/>
    <w:rsid w:val="00F96E4C"/>
    <w:rsid w:val="00F971C8"/>
    <w:rsid w:val="00F9786E"/>
    <w:rsid w:val="00F97A85"/>
    <w:rsid w:val="00FA029A"/>
    <w:rsid w:val="00FA0601"/>
    <w:rsid w:val="00FA06F4"/>
    <w:rsid w:val="00FA091C"/>
    <w:rsid w:val="00FA0BBC"/>
    <w:rsid w:val="00FA0E9D"/>
    <w:rsid w:val="00FA0F7B"/>
    <w:rsid w:val="00FA1C03"/>
    <w:rsid w:val="00FA1EF8"/>
    <w:rsid w:val="00FA22BF"/>
    <w:rsid w:val="00FA2C7C"/>
    <w:rsid w:val="00FA2EFE"/>
    <w:rsid w:val="00FA32E1"/>
    <w:rsid w:val="00FA3487"/>
    <w:rsid w:val="00FA39FE"/>
    <w:rsid w:val="00FA3A85"/>
    <w:rsid w:val="00FA3D51"/>
    <w:rsid w:val="00FA3DC2"/>
    <w:rsid w:val="00FA3F94"/>
    <w:rsid w:val="00FA5388"/>
    <w:rsid w:val="00FA5938"/>
    <w:rsid w:val="00FA5D62"/>
    <w:rsid w:val="00FA640C"/>
    <w:rsid w:val="00FA6C97"/>
    <w:rsid w:val="00FA7277"/>
    <w:rsid w:val="00FA7CB7"/>
    <w:rsid w:val="00FB073B"/>
    <w:rsid w:val="00FB0786"/>
    <w:rsid w:val="00FB0C32"/>
    <w:rsid w:val="00FB10FE"/>
    <w:rsid w:val="00FB127F"/>
    <w:rsid w:val="00FB1749"/>
    <w:rsid w:val="00FB1766"/>
    <w:rsid w:val="00FB1B51"/>
    <w:rsid w:val="00FB1EA3"/>
    <w:rsid w:val="00FB21E8"/>
    <w:rsid w:val="00FB24A4"/>
    <w:rsid w:val="00FB24B2"/>
    <w:rsid w:val="00FB2963"/>
    <w:rsid w:val="00FB2C56"/>
    <w:rsid w:val="00FB38D7"/>
    <w:rsid w:val="00FB3C58"/>
    <w:rsid w:val="00FB4081"/>
    <w:rsid w:val="00FB49B5"/>
    <w:rsid w:val="00FB5375"/>
    <w:rsid w:val="00FB54E0"/>
    <w:rsid w:val="00FB66B3"/>
    <w:rsid w:val="00FB6881"/>
    <w:rsid w:val="00FB7637"/>
    <w:rsid w:val="00FB766D"/>
    <w:rsid w:val="00FB7716"/>
    <w:rsid w:val="00FB7ACB"/>
    <w:rsid w:val="00FB7F41"/>
    <w:rsid w:val="00FC0116"/>
    <w:rsid w:val="00FC03F1"/>
    <w:rsid w:val="00FC0A45"/>
    <w:rsid w:val="00FC0A66"/>
    <w:rsid w:val="00FC0C65"/>
    <w:rsid w:val="00FC1502"/>
    <w:rsid w:val="00FC1679"/>
    <w:rsid w:val="00FC18BD"/>
    <w:rsid w:val="00FC1B38"/>
    <w:rsid w:val="00FC1D12"/>
    <w:rsid w:val="00FC2063"/>
    <w:rsid w:val="00FC2401"/>
    <w:rsid w:val="00FC33BF"/>
    <w:rsid w:val="00FC3A66"/>
    <w:rsid w:val="00FC3BC9"/>
    <w:rsid w:val="00FC3BD5"/>
    <w:rsid w:val="00FC4115"/>
    <w:rsid w:val="00FC46E6"/>
    <w:rsid w:val="00FC5790"/>
    <w:rsid w:val="00FC594C"/>
    <w:rsid w:val="00FC5FC9"/>
    <w:rsid w:val="00FC65B0"/>
    <w:rsid w:val="00FC67D6"/>
    <w:rsid w:val="00FC6D8A"/>
    <w:rsid w:val="00FC73CF"/>
    <w:rsid w:val="00FC7404"/>
    <w:rsid w:val="00FC7452"/>
    <w:rsid w:val="00FC76F9"/>
    <w:rsid w:val="00FC7FBD"/>
    <w:rsid w:val="00FD0636"/>
    <w:rsid w:val="00FD0754"/>
    <w:rsid w:val="00FD08E6"/>
    <w:rsid w:val="00FD0929"/>
    <w:rsid w:val="00FD1401"/>
    <w:rsid w:val="00FD1F38"/>
    <w:rsid w:val="00FD2343"/>
    <w:rsid w:val="00FD2D9E"/>
    <w:rsid w:val="00FD349B"/>
    <w:rsid w:val="00FD3768"/>
    <w:rsid w:val="00FD3C03"/>
    <w:rsid w:val="00FD47FD"/>
    <w:rsid w:val="00FD484C"/>
    <w:rsid w:val="00FD5248"/>
    <w:rsid w:val="00FD530B"/>
    <w:rsid w:val="00FD5985"/>
    <w:rsid w:val="00FD5D73"/>
    <w:rsid w:val="00FD5E8B"/>
    <w:rsid w:val="00FD6077"/>
    <w:rsid w:val="00FD6D68"/>
    <w:rsid w:val="00FD738B"/>
    <w:rsid w:val="00FD7409"/>
    <w:rsid w:val="00FD771B"/>
    <w:rsid w:val="00FD7E79"/>
    <w:rsid w:val="00FE058F"/>
    <w:rsid w:val="00FE05D2"/>
    <w:rsid w:val="00FE1174"/>
    <w:rsid w:val="00FE11B1"/>
    <w:rsid w:val="00FE11D8"/>
    <w:rsid w:val="00FE182E"/>
    <w:rsid w:val="00FE1873"/>
    <w:rsid w:val="00FE19CA"/>
    <w:rsid w:val="00FE232C"/>
    <w:rsid w:val="00FE27D9"/>
    <w:rsid w:val="00FE28A3"/>
    <w:rsid w:val="00FE2CE0"/>
    <w:rsid w:val="00FE3A06"/>
    <w:rsid w:val="00FE3D33"/>
    <w:rsid w:val="00FE3D68"/>
    <w:rsid w:val="00FE4373"/>
    <w:rsid w:val="00FE4589"/>
    <w:rsid w:val="00FE491F"/>
    <w:rsid w:val="00FE50FA"/>
    <w:rsid w:val="00FE51DF"/>
    <w:rsid w:val="00FE52F4"/>
    <w:rsid w:val="00FE55E2"/>
    <w:rsid w:val="00FE56D8"/>
    <w:rsid w:val="00FE652C"/>
    <w:rsid w:val="00FE68BD"/>
    <w:rsid w:val="00FE70FB"/>
    <w:rsid w:val="00FE727C"/>
    <w:rsid w:val="00FE758C"/>
    <w:rsid w:val="00FE76EC"/>
    <w:rsid w:val="00FE797C"/>
    <w:rsid w:val="00FE7AD0"/>
    <w:rsid w:val="00FE7CB2"/>
    <w:rsid w:val="00FE7D32"/>
    <w:rsid w:val="00FF003D"/>
    <w:rsid w:val="00FF0154"/>
    <w:rsid w:val="00FF0798"/>
    <w:rsid w:val="00FF0A87"/>
    <w:rsid w:val="00FF1488"/>
    <w:rsid w:val="00FF15A8"/>
    <w:rsid w:val="00FF1FE1"/>
    <w:rsid w:val="00FF2C00"/>
    <w:rsid w:val="00FF3FA2"/>
    <w:rsid w:val="00FF3FF6"/>
    <w:rsid w:val="00FF4000"/>
    <w:rsid w:val="00FF428C"/>
    <w:rsid w:val="00FF470B"/>
    <w:rsid w:val="00FF4741"/>
    <w:rsid w:val="00FF48E8"/>
    <w:rsid w:val="00FF501D"/>
    <w:rsid w:val="00FF5C7B"/>
    <w:rsid w:val="00FF5D2F"/>
    <w:rsid w:val="00FF70A1"/>
    <w:rsid w:val="00FF731C"/>
    <w:rsid w:val="00FF7565"/>
    <w:rsid w:val="00FF7620"/>
    <w:rsid w:val="00FF7C7F"/>
    <w:rsid w:val="0A335E9A"/>
    <w:rsid w:val="0D4B231F"/>
    <w:rsid w:val="14F7B680"/>
    <w:rsid w:val="3BA6A286"/>
    <w:rsid w:val="5586D13D"/>
    <w:rsid w:val="5DF65395"/>
    <w:rsid w:val="6BF07182"/>
    <w:rsid w:val="6F163A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A92EB3"/>
  <w15:docId w15:val="{F11141E4-5C2B-4142-BF86-DECBB39E1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4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
    <w:qFormat/>
    <w:rsid w:val="00780884"/>
    <w:rPr>
      <w:sz w:val="21"/>
    </w:rPr>
  </w:style>
  <w:style w:type="paragraph" w:styleId="Heading1">
    <w:name w:val="heading 1"/>
    <w:basedOn w:val="Normal"/>
    <w:next w:val="BodyText"/>
    <w:link w:val="Heading1Char"/>
    <w:qFormat/>
    <w:rsid w:val="001A7373"/>
    <w:pPr>
      <w:keepNext/>
      <w:keepLines/>
      <w:spacing w:after="660" w:line="240" w:lineRule="auto"/>
      <w:outlineLvl w:val="0"/>
    </w:pPr>
    <w:rPr>
      <w:rFonts w:asciiTheme="majorHAnsi" w:eastAsiaTheme="majorEastAsia" w:hAnsiTheme="majorHAnsi" w:cstheme="majorBidi"/>
      <w:color w:val="98C220" w:themeColor="accent1"/>
      <w:sz w:val="44"/>
      <w:szCs w:val="32"/>
    </w:rPr>
  </w:style>
  <w:style w:type="paragraph" w:styleId="Heading2">
    <w:name w:val="heading 2"/>
    <w:basedOn w:val="Normal"/>
    <w:next w:val="BodyText"/>
    <w:link w:val="Heading2Char"/>
    <w:qFormat/>
    <w:rsid w:val="00101E0D"/>
    <w:pPr>
      <w:keepNext/>
      <w:keepLines/>
      <w:pBdr>
        <w:bottom w:val="single" w:sz="4" w:space="4" w:color="98C220" w:themeColor="accent1"/>
      </w:pBdr>
      <w:spacing w:before="300" w:after="120"/>
      <w:outlineLvl w:val="1"/>
    </w:pPr>
    <w:rPr>
      <w:rFonts w:asciiTheme="majorHAnsi" w:eastAsiaTheme="majorEastAsia" w:hAnsiTheme="majorHAnsi" w:cstheme="majorBidi"/>
      <w:b/>
      <w:color w:val="98C220" w:themeColor="accent1"/>
      <w:sz w:val="28"/>
      <w:szCs w:val="26"/>
    </w:rPr>
  </w:style>
  <w:style w:type="paragraph" w:styleId="Heading3">
    <w:name w:val="heading 3"/>
    <w:basedOn w:val="Normal"/>
    <w:next w:val="BodyText"/>
    <w:link w:val="Heading3Char"/>
    <w:qFormat/>
    <w:rsid w:val="00101E0D"/>
    <w:pPr>
      <w:keepNext/>
      <w:keepLines/>
      <w:spacing w:before="300" w:after="120"/>
      <w:outlineLvl w:val="2"/>
    </w:pPr>
    <w:rPr>
      <w:rFonts w:asciiTheme="majorHAnsi" w:eastAsiaTheme="majorEastAsia" w:hAnsiTheme="majorHAnsi" w:cstheme="majorBidi"/>
      <w:b/>
      <w:color w:val="98C220" w:themeColor="accent1"/>
      <w:sz w:val="24"/>
      <w:szCs w:val="24"/>
    </w:rPr>
  </w:style>
  <w:style w:type="paragraph" w:styleId="Heading4">
    <w:name w:val="heading 4"/>
    <w:basedOn w:val="Normal"/>
    <w:next w:val="BodyText"/>
    <w:link w:val="Heading4Char"/>
    <w:qFormat/>
    <w:rsid w:val="00DA41A7"/>
    <w:pPr>
      <w:keepNext/>
      <w:keepLines/>
      <w:spacing w:before="240" w:after="120"/>
      <w:outlineLvl w:val="3"/>
    </w:pPr>
    <w:rPr>
      <w:rFonts w:asciiTheme="majorHAnsi" w:eastAsiaTheme="majorEastAsia" w:hAnsiTheme="majorHAnsi" w:cstheme="majorBidi"/>
      <w:i/>
      <w:iCs/>
      <w:color w:val="98C220" w:themeColor="accent1"/>
    </w:rPr>
  </w:style>
  <w:style w:type="paragraph" w:styleId="Heading5">
    <w:name w:val="heading 5"/>
    <w:basedOn w:val="Normal"/>
    <w:next w:val="BodyText"/>
    <w:link w:val="Heading5Char"/>
    <w:uiPriority w:val="9"/>
    <w:qFormat/>
    <w:rsid w:val="00DA41A7"/>
    <w:pPr>
      <w:keepNext/>
      <w:keepLines/>
      <w:spacing w:before="240" w:after="120"/>
      <w:outlineLvl w:val="4"/>
    </w:pPr>
    <w:rPr>
      <w:rFonts w:asciiTheme="majorHAnsi" w:eastAsiaTheme="majorEastAsia" w:hAnsiTheme="majorHAnsi" w:cstheme="majorBidi"/>
      <w:i/>
      <w:color w:val="7C8692" w:themeColor="accent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2CD8"/>
    <w:pPr>
      <w:ind w:left="720"/>
      <w:contextualSpacing/>
    </w:pPr>
  </w:style>
  <w:style w:type="paragraph" w:customStyle="1" w:styleId="BasicParagraph">
    <w:name w:val="[Basic Paragraph]"/>
    <w:basedOn w:val="Normal"/>
    <w:uiPriority w:val="99"/>
    <w:semiHidden/>
    <w:rsid w:val="00F72CD8"/>
    <w:pPr>
      <w:autoSpaceDE w:val="0"/>
      <w:autoSpaceDN w:val="0"/>
      <w:adjustRightInd w:val="0"/>
      <w:spacing w:line="288" w:lineRule="auto"/>
      <w:textAlignment w:val="center"/>
    </w:pPr>
    <w:rPr>
      <w:rFonts w:ascii="Arial" w:hAnsi="Arial" w:cs="Arial"/>
      <w:color w:val="000000"/>
      <w:sz w:val="24"/>
      <w:szCs w:val="24"/>
    </w:rPr>
  </w:style>
  <w:style w:type="table" w:styleId="TableGrid">
    <w:name w:val="Table Grid"/>
    <w:aliases w:val="TabelEcorys"/>
    <w:basedOn w:val="TableNormal"/>
    <w:rsid w:val="00F72C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854F0E"/>
    <w:pPr>
      <w:autoSpaceDE w:val="0"/>
      <w:autoSpaceDN w:val="0"/>
      <w:adjustRightInd w:val="0"/>
      <w:spacing w:before="180"/>
      <w:textAlignment w:val="center"/>
    </w:pPr>
    <w:rPr>
      <w:rFonts w:ascii="Arial" w:hAnsi="Arial" w:cs="Arial"/>
      <w:color w:val="000000"/>
      <w:szCs w:val="21"/>
      <w:lang w:val="en-US"/>
    </w:rPr>
  </w:style>
  <w:style w:type="character" w:customStyle="1" w:styleId="BodyTextChar">
    <w:name w:val="Body Text Char"/>
    <w:basedOn w:val="DefaultParagraphFont"/>
    <w:link w:val="BodyText"/>
    <w:rsid w:val="00854F0E"/>
    <w:rPr>
      <w:rFonts w:ascii="Arial" w:hAnsi="Arial" w:cs="Arial"/>
      <w:color w:val="000000"/>
      <w:sz w:val="21"/>
      <w:szCs w:val="21"/>
      <w:lang w:val="en-US"/>
    </w:rPr>
  </w:style>
  <w:style w:type="paragraph" w:customStyle="1" w:styleId="NoParagraphStyle">
    <w:name w:val="[No Paragraph Style]"/>
    <w:semiHidden/>
    <w:rsid w:val="00F169F4"/>
    <w:pPr>
      <w:autoSpaceDE w:val="0"/>
      <w:autoSpaceDN w:val="0"/>
      <w:adjustRightInd w:val="0"/>
      <w:spacing w:after="0" w:line="288" w:lineRule="auto"/>
      <w:textAlignment w:val="center"/>
    </w:pPr>
    <w:rPr>
      <w:rFonts w:ascii="Arial" w:hAnsi="Arial" w:cs="Arial"/>
      <w:color w:val="000000"/>
      <w:sz w:val="24"/>
      <w:szCs w:val="24"/>
    </w:rPr>
  </w:style>
  <w:style w:type="paragraph" w:styleId="Header">
    <w:name w:val="header"/>
    <w:basedOn w:val="Normal"/>
    <w:link w:val="HeaderChar"/>
    <w:rsid w:val="00BF285A"/>
    <w:rPr>
      <w:color w:val="445364" w:themeColor="text2"/>
      <w:sz w:val="18"/>
    </w:rPr>
  </w:style>
  <w:style w:type="character" w:customStyle="1" w:styleId="HeaderChar">
    <w:name w:val="Header Char"/>
    <w:basedOn w:val="DefaultParagraphFont"/>
    <w:link w:val="Header"/>
    <w:uiPriority w:val="99"/>
    <w:rsid w:val="00DD0B74"/>
    <w:rPr>
      <w:color w:val="445364" w:themeColor="text2"/>
      <w:sz w:val="18"/>
    </w:rPr>
  </w:style>
  <w:style w:type="paragraph" w:styleId="Footer">
    <w:name w:val="footer"/>
    <w:basedOn w:val="Normal"/>
    <w:link w:val="FooterChar"/>
    <w:uiPriority w:val="99"/>
    <w:rsid w:val="00BF285A"/>
    <w:rPr>
      <w:color w:val="445364" w:themeColor="text2"/>
      <w:sz w:val="18"/>
    </w:rPr>
  </w:style>
  <w:style w:type="character" w:customStyle="1" w:styleId="FooterChar">
    <w:name w:val="Footer Char"/>
    <w:basedOn w:val="DefaultParagraphFont"/>
    <w:link w:val="Footer"/>
    <w:uiPriority w:val="99"/>
    <w:rsid w:val="00DD0B74"/>
    <w:rPr>
      <w:color w:val="445364" w:themeColor="text2"/>
      <w:sz w:val="18"/>
    </w:rPr>
  </w:style>
  <w:style w:type="character" w:styleId="PageNumber">
    <w:name w:val="page number"/>
    <w:basedOn w:val="DefaultParagraphFont"/>
    <w:unhideWhenUsed/>
    <w:rsid w:val="002F010D"/>
    <w:rPr>
      <w:color w:val="7C8692" w:themeColor="accent4"/>
      <w:sz w:val="24"/>
    </w:rPr>
  </w:style>
  <w:style w:type="character" w:customStyle="1" w:styleId="Heading1Char">
    <w:name w:val="Heading 1 Char"/>
    <w:basedOn w:val="DefaultParagraphFont"/>
    <w:link w:val="Heading1"/>
    <w:rsid w:val="001A7373"/>
    <w:rPr>
      <w:rFonts w:asciiTheme="majorHAnsi" w:eastAsiaTheme="majorEastAsia" w:hAnsiTheme="majorHAnsi" w:cstheme="majorBidi"/>
      <w:color w:val="98C220" w:themeColor="accent1"/>
      <w:sz w:val="44"/>
      <w:szCs w:val="32"/>
    </w:rPr>
  </w:style>
  <w:style w:type="paragraph" w:customStyle="1" w:styleId="Introduction">
    <w:name w:val="Introduction"/>
    <w:basedOn w:val="Normal"/>
    <w:uiPriority w:val="3"/>
    <w:qFormat/>
    <w:rsid w:val="00316032"/>
    <w:pPr>
      <w:spacing w:after="240"/>
    </w:pPr>
    <w:rPr>
      <w:color w:val="7C8692" w:themeColor="accent4"/>
      <w:sz w:val="24"/>
    </w:rPr>
  </w:style>
  <w:style w:type="character" w:customStyle="1" w:styleId="Heading2Char">
    <w:name w:val="Heading 2 Char"/>
    <w:basedOn w:val="DefaultParagraphFont"/>
    <w:link w:val="Heading2"/>
    <w:rsid w:val="00101E0D"/>
    <w:rPr>
      <w:rFonts w:asciiTheme="majorHAnsi" w:eastAsiaTheme="majorEastAsia" w:hAnsiTheme="majorHAnsi" w:cstheme="majorBidi"/>
      <w:b/>
      <w:color w:val="98C220" w:themeColor="accent1"/>
      <w:sz w:val="28"/>
      <w:szCs w:val="26"/>
    </w:rPr>
  </w:style>
  <w:style w:type="character" w:customStyle="1" w:styleId="Heading3Char">
    <w:name w:val="Heading 3 Char"/>
    <w:basedOn w:val="DefaultParagraphFont"/>
    <w:link w:val="Heading3"/>
    <w:rsid w:val="00101E0D"/>
    <w:rPr>
      <w:rFonts w:asciiTheme="majorHAnsi" w:eastAsiaTheme="majorEastAsia" w:hAnsiTheme="majorHAnsi" w:cstheme="majorBidi"/>
      <w:b/>
      <w:color w:val="98C220" w:themeColor="accent1"/>
      <w:sz w:val="24"/>
      <w:szCs w:val="24"/>
    </w:rPr>
  </w:style>
  <w:style w:type="paragraph" w:customStyle="1" w:styleId="BulletLevel1">
    <w:name w:val="Bullet (Level 1)"/>
    <w:basedOn w:val="Normal"/>
    <w:uiPriority w:val="2"/>
    <w:qFormat/>
    <w:rsid w:val="001B7C42"/>
    <w:pPr>
      <w:numPr>
        <w:numId w:val="6"/>
      </w:numPr>
      <w:spacing w:after="60"/>
    </w:pPr>
  </w:style>
  <w:style w:type="paragraph" w:customStyle="1" w:styleId="BulletLevel2">
    <w:name w:val="Bullet (Level 2)"/>
    <w:basedOn w:val="Normal"/>
    <w:uiPriority w:val="2"/>
    <w:qFormat/>
    <w:rsid w:val="001B7C42"/>
    <w:pPr>
      <w:numPr>
        <w:ilvl w:val="1"/>
        <w:numId w:val="6"/>
      </w:numPr>
      <w:spacing w:after="60"/>
      <w:ind w:left="568" w:hanging="284"/>
    </w:pPr>
  </w:style>
  <w:style w:type="paragraph" w:customStyle="1" w:styleId="BulletLevel3">
    <w:name w:val="Bullet (Level 3)"/>
    <w:basedOn w:val="Normal"/>
    <w:uiPriority w:val="2"/>
    <w:qFormat/>
    <w:rsid w:val="001B7C42"/>
    <w:pPr>
      <w:numPr>
        <w:ilvl w:val="2"/>
        <w:numId w:val="6"/>
      </w:numPr>
      <w:spacing w:after="60"/>
    </w:pPr>
  </w:style>
  <w:style w:type="numbering" w:customStyle="1" w:styleId="LMBulletList">
    <w:name w:val="LM Bullet List"/>
    <w:uiPriority w:val="99"/>
    <w:rsid w:val="00E80E7F"/>
  </w:style>
  <w:style w:type="paragraph" w:styleId="FootnoteText">
    <w:name w:val="footnote text"/>
    <w:basedOn w:val="Normal"/>
    <w:link w:val="FootnoteTextChar"/>
    <w:uiPriority w:val="99"/>
    <w:rsid w:val="00026A28"/>
    <w:rPr>
      <w:color w:val="7C8692" w:themeColor="accent4"/>
      <w:sz w:val="16"/>
      <w:szCs w:val="20"/>
    </w:rPr>
  </w:style>
  <w:style w:type="character" w:customStyle="1" w:styleId="FootnoteTextChar">
    <w:name w:val="Footnote Text Char"/>
    <w:basedOn w:val="DefaultParagraphFont"/>
    <w:link w:val="FootnoteText"/>
    <w:uiPriority w:val="99"/>
    <w:rsid w:val="00DD0B74"/>
    <w:rPr>
      <w:color w:val="7C8692" w:themeColor="accent4"/>
      <w:sz w:val="16"/>
      <w:szCs w:val="20"/>
    </w:rPr>
  </w:style>
  <w:style w:type="character" w:styleId="FootnoteReference">
    <w:name w:val="footnote reference"/>
    <w:aliases w:val="ftref,fr,Footnote Ref in FtNote,SUPERS"/>
    <w:basedOn w:val="DefaultParagraphFont"/>
    <w:uiPriority w:val="99"/>
    <w:rsid w:val="0044129A"/>
    <w:rPr>
      <w:vertAlign w:val="superscript"/>
    </w:rPr>
  </w:style>
  <w:style w:type="paragraph" w:styleId="Caption">
    <w:name w:val="caption"/>
    <w:basedOn w:val="Normal"/>
    <w:next w:val="Normal"/>
    <w:link w:val="CaptionChar"/>
    <w:uiPriority w:val="43"/>
    <w:qFormat/>
    <w:rsid w:val="00E25D14"/>
    <w:pPr>
      <w:spacing w:before="180"/>
    </w:pPr>
    <w:rPr>
      <w:iCs/>
      <w:color w:val="7C8692" w:themeColor="accent4"/>
      <w:sz w:val="16"/>
      <w:szCs w:val="18"/>
    </w:rPr>
  </w:style>
  <w:style w:type="table" w:customStyle="1" w:styleId="LMStandardTable">
    <w:name w:val="LM Standard Table"/>
    <w:basedOn w:val="TableNormal"/>
    <w:uiPriority w:val="99"/>
    <w:rsid w:val="00101E0D"/>
    <w:pPr>
      <w:spacing w:after="0" w:line="240" w:lineRule="auto"/>
      <w:ind w:left="57" w:right="57"/>
    </w:p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57" w:type="dxa"/>
        <w:left w:w="0" w:type="dxa"/>
        <w:bottom w:w="57" w:type="dxa"/>
        <w:right w:w="0" w:type="dxa"/>
      </w:tblCellMar>
    </w:tblPr>
    <w:tcPr>
      <w:shd w:val="clear" w:color="auto" w:fill="E9E9E9"/>
    </w:tcPr>
    <w:tblStylePr w:type="firstRow">
      <w:rPr>
        <w:b/>
        <w:color w:val="FFFFFF" w:themeColor="background1"/>
      </w:rPr>
      <w:tblPr/>
      <w:tcPr>
        <w:shd w:val="clear" w:color="auto" w:fill="98C220" w:themeFill="accent1"/>
      </w:tcPr>
    </w:tblStylePr>
    <w:tblStylePr w:type="firstCol">
      <w:tblPr/>
      <w:tcPr>
        <w:shd w:val="clear" w:color="auto" w:fill="C1DA79"/>
      </w:tcPr>
    </w:tblStylePr>
  </w:style>
  <w:style w:type="character" w:customStyle="1" w:styleId="Heading4Char">
    <w:name w:val="Heading 4 Char"/>
    <w:basedOn w:val="DefaultParagraphFont"/>
    <w:link w:val="Heading4"/>
    <w:rsid w:val="005344C3"/>
    <w:rPr>
      <w:rFonts w:asciiTheme="majorHAnsi" w:eastAsiaTheme="majorEastAsia" w:hAnsiTheme="majorHAnsi" w:cstheme="majorBidi"/>
      <w:i/>
      <w:iCs/>
      <w:color w:val="98C220" w:themeColor="accent1"/>
      <w:sz w:val="21"/>
    </w:rPr>
  </w:style>
  <w:style w:type="character" w:customStyle="1" w:styleId="Heading5Char">
    <w:name w:val="Heading 5 Char"/>
    <w:basedOn w:val="DefaultParagraphFont"/>
    <w:link w:val="Heading5"/>
    <w:uiPriority w:val="9"/>
    <w:rsid w:val="005344C3"/>
    <w:rPr>
      <w:rFonts w:asciiTheme="majorHAnsi" w:eastAsiaTheme="majorEastAsia" w:hAnsiTheme="majorHAnsi" w:cstheme="majorBidi"/>
      <w:i/>
      <w:color w:val="7C8692" w:themeColor="accent4"/>
      <w:sz w:val="21"/>
    </w:rPr>
  </w:style>
  <w:style w:type="paragraph" w:customStyle="1" w:styleId="BoxHead">
    <w:name w:val="Box Head"/>
    <w:basedOn w:val="Normal"/>
    <w:uiPriority w:val="4"/>
    <w:qFormat/>
    <w:rsid w:val="00E80E7F"/>
    <w:pPr>
      <w:spacing w:after="120"/>
    </w:pPr>
    <w:rPr>
      <w:rFonts w:eastAsia="Times New Roman" w:cs="Times New Roman"/>
      <w:b/>
      <w:sz w:val="24"/>
      <w:szCs w:val="20"/>
      <w:lang w:eastAsia="en-GB"/>
    </w:rPr>
  </w:style>
  <w:style w:type="paragraph" w:styleId="Quote">
    <w:name w:val="Quote"/>
    <w:basedOn w:val="Normal"/>
    <w:next w:val="Normal"/>
    <w:link w:val="QuoteChar"/>
    <w:uiPriority w:val="4"/>
    <w:qFormat/>
    <w:rsid w:val="00EB4BC8"/>
    <w:rPr>
      <w:i/>
      <w:iCs/>
      <w:color w:val="7C8692" w:themeColor="accent4"/>
    </w:rPr>
  </w:style>
  <w:style w:type="character" w:customStyle="1" w:styleId="QuoteChar">
    <w:name w:val="Quote Char"/>
    <w:basedOn w:val="DefaultParagraphFont"/>
    <w:link w:val="Quote"/>
    <w:uiPriority w:val="4"/>
    <w:rsid w:val="00DD0B74"/>
    <w:rPr>
      <w:i/>
      <w:iCs/>
      <w:color w:val="7C8692" w:themeColor="accent4"/>
      <w:sz w:val="21"/>
    </w:rPr>
  </w:style>
  <w:style w:type="paragraph" w:styleId="Title">
    <w:name w:val="Title"/>
    <w:basedOn w:val="Normal"/>
    <w:link w:val="TitleChar"/>
    <w:uiPriority w:val="10"/>
    <w:qFormat/>
    <w:rsid w:val="001A6AA7"/>
    <w:pPr>
      <w:contextualSpacing/>
      <w:jc w:val="right"/>
    </w:pPr>
    <w:rPr>
      <w:rFonts w:asciiTheme="majorHAnsi" w:eastAsiaTheme="majorEastAsia" w:hAnsiTheme="majorHAnsi" w:cstheme="majorBidi"/>
      <w:b/>
      <w:color w:val="445364" w:themeColor="text2"/>
      <w:kern w:val="28"/>
      <w:sz w:val="50"/>
      <w:szCs w:val="56"/>
    </w:rPr>
  </w:style>
  <w:style w:type="character" w:customStyle="1" w:styleId="TitleChar">
    <w:name w:val="Title Char"/>
    <w:basedOn w:val="DefaultParagraphFont"/>
    <w:link w:val="Title"/>
    <w:uiPriority w:val="10"/>
    <w:rsid w:val="00DD0B74"/>
    <w:rPr>
      <w:rFonts w:asciiTheme="majorHAnsi" w:eastAsiaTheme="majorEastAsia" w:hAnsiTheme="majorHAnsi" w:cstheme="majorBidi"/>
      <w:b/>
      <w:color w:val="445364" w:themeColor="text2"/>
      <w:kern w:val="28"/>
      <w:sz w:val="50"/>
      <w:szCs w:val="56"/>
    </w:rPr>
  </w:style>
  <w:style w:type="paragraph" w:styleId="Subtitle">
    <w:name w:val="Subtitle"/>
    <w:basedOn w:val="Normal"/>
    <w:next w:val="Normal"/>
    <w:link w:val="SubtitleChar"/>
    <w:uiPriority w:val="5"/>
    <w:qFormat/>
    <w:rsid w:val="001A6AA7"/>
    <w:pPr>
      <w:numPr>
        <w:ilvl w:val="1"/>
      </w:numPr>
      <w:spacing w:before="360"/>
      <w:contextualSpacing/>
      <w:jc w:val="right"/>
    </w:pPr>
    <w:rPr>
      <w:rFonts w:eastAsiaTheme="minorEastAsia"/>
      <w:color w:val="445364" w:themeColor="text2"/>
      <w:sz w:val="36"/>
    </w:rPr>
  </w:style>
  <w:style w:type="character" w:customStyle="1" w:styleId="SubtitleChar">
    <w:name w:val="Subtitle Char"/>
    <w:basedOn w:val="DefaultParagraphFont"/>
    <w:link w:val="Subtitle"/>
    <w:uiPriority w:val="5"/>
    <w:rsid w:val="00DD0B74"/>
    <w:rPr>
      <w:rFonts w:eastAsiaTheme="minorEastAsia"/>
      <w:color w:val="445364" w:themeColor="text2"/>
      <w:sz w:val="36"/>
    </w:rPr>
  </w:style>
  <w:style w:type="paragraph" w:styleId="TOCHeading">
    <w:name w:val="TOC Heading"/>
    <w:basedOn w:val="Heading1"/>
    <w:next w:val="Normal"/>
    <w:uiPriority w:val="39"/>
    <w:unhideWhenUsed/>
    <w:qFormat/>
    <w:rsid w:val="00A23EDF"/>
    <w:pPr>
      <w:outlineLvl w:val="9"/>
    </w:pPr>
    <w:rPr>
      <w:lang w:val="en-US"/>
    </w:rPr>
  </w:style>
  <w:style w:type="paragraph" w:styleId="TOC1">
    <w:name w:val="toc 1"/>
    <w:basedOn w:val="Normal"/>
    <w:next w:val="Normal"/>
    <w:autoRedefine/>
    <w:uiPriority w:val="39"/>
    <w:unhideWhenUsed/>
    <w:qFormat/>
    <w:rsid w:val="00403182"/>
    <w:pPr>
      <w:tabs>
        <w:tab w:val="left" w:pos="660"/>
        <w:tab w:val="right" w:pos="10206"/>
      </w:tabs>
      <w:spacing w:before="240" w:after="120"/>
    </w:pPr>
    <w:rPr>
      <w:b/>
      <w:color w:val="98C220" w:themeColor="accent1"/>
      <w:sz w:val="24"/>
    </w:rPr>
  </w:style>
  <w:style w:type="paragraph" w:styleId="TOC2">
    <w:name w:val="toc 2"/>
    <w:basedOn w:val="Normal"/>
    <w:next w:val="Normal"/>
    <w:autoRedefine/>
    <w:uiPriority w:val="39"/>
    <w:unhideWhenUsed/>
    <w:qFormat/>
    <w:rsid w:val="00DF2CC3"/>
    <w:pPr>
      <w:tabs>
        <w:tab w:val="right" w:pos="10206"/>
      </w:tabs>
      <w:spacing w:after="120"/>
    </w:pPr>
    <w:rPr>
      <w:b/>
    </w:rPr>
  </w:style>
  <w:style w:type="paragraph" w:styleId="TOC3">
    <w:name w:val="toc 3"/>
    <w:basedOn w:val="Normal"/>
    <w:next w:val="Normal"/>
    <w:autoRedefine/>
    <w:uiPriority w:val="39"/>
    <w:unhideWhenUsed/>
    <w:rsid w:val="005344C3"/>
    <w:pPr>
      <w:tabs>
        <w:tab w:val="right" w:pos="10206"/>
      </w:tabs>
      <w:spacing w:after="120"/>
    </w:pPr>
  </w:style>
  <w:style w:type="character" w:styleId="Hyperlink">
    <w:name w:val="Hyperlink"/>
    <w:basedOn w:val="DefaultParagraphFont"/>
    <w:uiPriority w:val="99"/>
    <w:rsid w:val="001A6AA7"/>
    <w:rPr>
      <w:color w:val="98C220" w:themeColor="hyperlink"/>
      <w:u w:val="single"/>
    </w:rPr>
  </w:style>
  <w:style w:type="table" w:customStyle="1" w:styleId="LMBlankTable">
    <w:name w:val="LM Blank Table"/>
    <w:basedOn w:val="TableNormal"/>
    <w:uiPriority w:val="99"/>
    <w:rsid w:val="00106B0A"/>
    <w:pPr>
      <w:spacing w:after="0" w:line="240" w:lineRule="auto"/>
    </w:pPr>
    <w:tblPr>
      <w:tblCellMar>
        <w:left w:w="0" w:type="dxa"/>
        <w:right w:w="0" w:type="dxa"/>
      </w:tblCellMar>
    </w:tblPr>
  </w:style>
  <w:style w:type="paragraph" w:styleId="NoSpacing">
    <w:name w:val="No Spacing"/>
    <w:uiPriority w:val="1"/>
    <w:qFormat/>
    <w:rsid w:val="00230121"/>
    <w:pPr>
      <w:spacing w:after="0" w:line="276" w:lineRule="auto"/>
    </w:pPr>
    <w:rPr>
      <w:sz w:val="21"/>
    </w:rPr>
  </w:style>
  <w:style w:type="paragraph" w:customStyle="1" w:styleId="Heading1Numbered">
    <w:name w:val="Heading 1 (Numbered)"/>
    <w:basedOn w:val="Heading1"/>
    <w:next w:val="BodyText"/>
    <w:qFormat/>
    <w:rsid w:val="001A7373"/>
    <w:pPr>
      <w:numPr>
        <w:numId w:val="116"/>
      </w:numPr>
    </w:pPr>
  </w:style>
  <w:style w:type="paragraph" w:customStyle="1" w:styleId="Heading2Numbered">
    <w:name w:val="Heading 2 (Numbered)"/>
    <w:basedOn w:val="Heading2"/>
    <w:next w:val="BodyText"/>
    <w:qFormat/>
    <w:rsid w:val="001A7373"/>
    <w:pPr>
      <w:numPr>
        <w:ilvl w:val="1"/>
        <w:numId w:val="116"/>
      </w:numPr>
    </w:pPr>
  </w:style>
  <w:style w:type="paragraph" w:customStyle="1" w:styleId="Heading3Numbered">
    <w:name w:val="Heading 3 (Numbered)"/>
    <w:basedOn w:val="Heading3"/>
    <w:next w:val="BodyText"/>
    <w:qFormat/>
    <w:rsid w:val="001A7373"/>
    <w:pPr>
      <w:numPr>
        <w:ilvl w:val="2"/>
        <w:numId w:val="116"/>
      </w:numPr>
    </w:pPr>
  </w:style>
  <w:style w:type="paragraph" w:customStyle="1" w:styleId="Heading4Numbered">
    <w:name w:val="Heading 4 (Numbered)"/>
    <w:basedOn w:val="Heading4"/>
    <w:next w:val="BodyText"/>
    <w:qFormat/>
    <w:rsid w:val="001A7373"/>
    <w:pPr>
      <w:numPr>
        <w:ilvl w:val="3"/>
        <w:numId w:val="116"/>
      </w:numPr>
    </w:pPr>
  </w:style>
  <w:style w:type="paragraph" w:customStyle="1" w:styleId="Heading5Numbered">
    <w:name w:val="Heading 5 (Numbered)"/>
    <w:basedOn w:val="Heading5"/>
    <w:next w:val="BodyText"/>
    <w:qFormat/>
    <w:rsid w:val="001A7373"/>
    <w:pPr>
      <w:numPr>
        <w:ilvl w:val="4"/>
        <w:numId w:val="116"/>
      </w:numPr>
    </w:pPr>
  </w:style>
  <w:style w:type="numbering" w:customStyle="1" w:styleId="LMNumberedHeadingList">
    <w:name w:val="LM Numbered Heading List"/>
    <w:uiPriority w:val="99"/>
    <w:rsid w:val="001A7373"/>
    <w:pPr>
      <w:numPr>
        <w:numId w:val="2"/>
      </w:numPr>
    </w:pPr>
  </w:style>
  <w:style w:type="paragraph" w:customStyle="1" w:styleId="NumberedBulletLevel1">
    <w:name w:val="Numbered Bullet (Level 1)"/>
    <w:basedOn w:val="Normal"/>
    <w:uiPriority w:val="2"/>
    <w:qFormat/>
    <w:rsid w:val="00B75B97"/>
    <w:pPr>
      <w:numPr>
        <w:numId w:val="4"/>
      </w:numPr>
      <w:spacing w:after="120"/>
    </w:pPr>
  </w:style>
  <w:style w:type="paragraph" w:customStyle="1" w:styleId="NumberedBulletLevel2">
    <w:name w:val="Numbered Bullet (Level 2)"/>
    <w:basedOn w:val="Normal"/>
    <w:uiPriority w:val="2"/>
    <w:qFormat/>
    <w:rsid w:val="00B75B97"/>
    <w:pPr>
      <w:numPr>
        <w:ilvl w:val="1"/>
        <w:numId w:val="4"/>
      </w:numPr>
      <w:spacing w:after="120"/>
    </w:pPr>
  </w:style>
  <w:style w:type="paragraph" w:customStyle="1" w:styleId="NumberedBulletLevel3">
    <w:name w:val="Numbered Bullet (Level 3)"/>
    <w:basedOn w:val="Normal"/>
    <w:uiPriority w:val="2"/>
    <w:qFormat/>
    <w:rsid w:val="00B75B97"/>
    <w:pPr>
      <w:numPr>
        <w:ilvl w:val="2"/>
        <w:numId w:val="4"/>
      </w:numPr>
      <w:spacing w:after="120"/>
    </w:pPr>
  </w:style>
  <w:style w:type="numbering" w:customStyle="1" w:styleId="LMNumberedBulletList">
    <w:name w:val="LM Numbered Bullet List"/>
    <w:uiPriority w:val="99"/>
    <w:rsid w:val="00B75B97"/>
    <w:pPr>
      <w:numPr>
        <w:numId w:val="3"/>
      </w:numPr>
    </w:pPr>
  </w:style>
  <w:style w:type="paragraph" w:styleId="BalloonText">
    <w:name w:val="Balloon Text"/>
    <w:basedOn w:val="Normal"/>
    <w:link w:val="BalloonTextChar"/>
    <w:rsid w:val="00451DE2"/>
    <w:rPr>
      <w:rFonts w:ascii="Segoe UI" w:hAnsi="Segoe UI" w:cs="Segoe UI"/>
      <w:sz w:val="18"/>
      <w:szCs w:val="18"/>
    </w:rPr>
  </w:style>
  <w:style w:type="character" w:customStyle="1" w:styleId="BalloonTextChar">
    <w:name w:val="Balloon Text Char"/>
    <w:basedOn w:val="DefaultParagraphFont"/>
    <w:link w:val="BalloonText"/>
    <w:rsid w:val="00451DE2"/>
    <w:rPr>
      <w:rFonts w:ascii="Segoe UI" w:hAnsi="Segoe UI" w:cs="Segoe UI"/>
      <w:sz w:val="18"/>
      <w:szCs w:val="18"/>
    </w:rPr>
  </w:style>
  <w:style w:type="paragraph" w:styleId="EndnoteText">
    <w:name w:val="endnote text"/>
    <w:basedOn w:val="Normal"/>
    <w:link w:val="EndnoteTextChar"/>
    <w:uiPriority w:val="6"/>
    <w:rsid w:val="000B36E4"/>
    <w:rPr>
      <w:color w:val="7C8692" w:themeColor="accent4"/>
      <w:sz w:val="16"/>
      <w:szCs w:val="20"/>
    </w:rPr>
  </w:style>
  <w:style w:type="character" w:customStyle="1" w:styleId="EndnoteTextChar">
    <w:name w:val="Endnote Text Char"/>
    <w:basedOn w:val="DefaultParagraphFont"/>
    <w:link w:val="EndnoteText"/>
    <w:uiPriority w:val="6"/>
    <w:rsid w:val="00DD0B74"/>
    <w:rPr>
      <w:color w:val="7C8692" w:themeColor="accent4"/>
      <w:sz w:val="16"/>
      <w:szCs w:val="20"/>
    </w:rPr>
  </w:style>
  <w:style w:type="character" w:styleId="EndnoteReference">
    <w:name w:val="endnote reference"/>
    <w:basedOn w:val="DefaultParagraphFont"/>
    <w:uiPriority w:val="6"/>
    <w:rsid w:val="001B0E06"/>
    <w:rPr>
      <w:vertAlign w:val="superscript"/>
    </w:rPr>
  </w:style>
  <w:style w:type="paragraph" w:customStyle="1" w:styleId="Heading1Appendix">
    <w:name w:val="Heading 1 (Appendix)"/>
    <w:basedOn w:val="Heading1"/>
    <w:next w:val="BodyText"/>
    <w:qFormat/>
    <w:rsid w:val="00E465B3"/>
    <w:pPr>
      <w:numPr>
        <w:ilvl w:val="5"/>
        <w:numId w:val="116"/>
      </w:numPr>
    </w:pPr>
    <w:rPr>
      <w:sz w:val="28"/>
    </w:rPr>
  </w:style>
  <w:style w:type="paragraph" w:customStyle="1" w:styleId="Heading2Appendix">
    <w:name w:val="Heading 2 (Appendix)"/>
    <w:basedOn w:val="Normal"/>
    <w:next w:val="BodyText"/>
    <w:qFormat/>
    <w:rsid w:val="00B472A5"/>
    <w:pPr>
      <w:pBdr>
        <w:bottom w:val="single" w:sz="4" w:space="4" w:color="98C220" w:themeColor="accent1"/>
      </w:pBdr>
      <w:spacing w:before="300" w:after="120"/>
    </w:pPr>
    <w:rPr>
      <w:b/>
      <w:color w:val="98C220" w:themeColor="accent1"/>
      <w:sz w:val="28"/>
    </w:rPr>
  </w:style>
  <w:style w:type="paragraph" w:customStyle="1" w:styleId="Heading3Appendix">
    <w:name w:val="Heading 3 (Appendix)"/>
    <w:basedOn w:val="Normal"/>
    <w:next w:val="BodyText"/>
    <w:qFormat/>
    <w:rsid w:val="00B472A5"/>
    <w:pPr>
      <w:spacing w:before="300" w:after="120"/>
    </w:pPr>
    <w:rPr>
      <w:b/>
      <w:color w:val="98C220" w:themeColor="accent1"/>
      <w:sz w:val="24"/>
    </w:rPr>
  </w:style>
  <w:style w:type="numbering" w:customStyle="1" w:styleId="LMAppendixList">
    <w:name w:val="LM Appendix List"/>
    <w:uiPriority w:val="99"/>
    <w:rsid w:val="00B472A5"/>
    <w:pPr>
      <w:numPr>
        <w:numId w:val="5"/>
      </w:numPr>
    </w:pPr>
  </w:style>
  <w:style w:type="paragraph" w:customStyle="1" w:styleId="Heading4Appendix">
    <w:name w:val="Heading 4 (Appendix)"/>
    <w:basedOn w:val="Normal"/>
    <w:qFormat/>
    <w:rsid w:val="00633B95"/>
    <w:pPr>
      <w:spacing w:before="240" w:after="120"/>
    </w:pPr>
    <w:rPr>
      <w:i/>
      <w:color w:val="98C220" w:themeColor="accent1"/>
    </w:rPr>
  </w:style>
  <w:style w:type="paragraph" w:customStyle="1" w:styleId="Heading5Appendix">
    <w:name w:val="Heading 5 (Appendix)"/>
    <w:basedOn w:val="Normal"/>
    <w:qFormat/>
    <w:rsid w:val="00633B95"/>
    <w:pPr>
      <w:spacing w:before="240" w:after="120"/>
    </w:pPr>
    <w:rPr>
      <w:i/>
      <w:color w:val="7C8692" w:themeColor="accent4"/>
    </w:rPr>
  </w:style>
  <w:style w:type="paragraph" w:customStyle="1" w:styleId="BackPageContact">
    <w:name w:val="Back Page Contact"/>
    <w:basedOn w:val="NoSpacing"/>
    <w:uiPriority w:val="9"/>
    <w:qFormat/>
    <w:rsid w:val="00746E41"/>
    <w:rPr>
      <w:color w:val="FFFFFF" w:themeColor="background1"/>
      <w:sz w:val="22"/>
    </w:rPr>
  </w:style>
  <w:style w:type="table" w:customStyle="1" w:styleId="LMDefaultTable">
    <w:name w:val="LM Default Table"/>
    <w:basedOn w:val="TableNormal"/>
    <w:uiPriority w:val="99"/>
    <w:rsid w:val="003351B9"/>
    <w:pPr>
      <w:spacing w:after="0" w:line="240" w:lineRule="auto"/>
      <w:ind w:left="57" w:right="57"/>
    </w:pPr>
    <w:tblPr>
      <w:tblBorders>
        <w:top w:val="single" w:sz="4" w:space="0" w:color="C8C8C8"/>
        <w:left w:val="single" w:sz="4" w:space="0" w:color="C8C8C8"/>
        <w:bottom w:val="single" w:sz="4" w:space="0" w:color="C8C8C8"/>
        <w:right w:val="single" w:sz="4" w:space="0" w:color="C8C8C8"/>
        <w:insideH w:val="single" w:sz="4" w:space="0" w:color="C8C8C8"/>
        <w:insideV w:val="single" w:sz="4" w:space="0" w:color="C8C8C8"/>
      </w:tblBorders>
      <w:tblCellMar>
        <w:top w:w="57" w:type="dxa"/>
        <w:left w:w="0" w:type="dxa"/>
        <w:bottom w:w="57" w:type="dxa"/>
        <w:right w:w="0" w:type="dxa"/>
      </w:tblCellMar>
    </w:tblPr>
    <w:tcPr>
      <w:shd w:val="clear" w:color="auto" w:fill="auto"/>
    </w:tcPr>
    <w:tblStylePr w:type="firstCol">
      <w:rPr>
        <w:b w:val="0"/>
        <w:color w:val="auto"/>
      </w:rPr>
    </w:tblStylePr>
  </w:style>
  <w:style w:type="paragraph" w:customStyle="1" w:styleId="TableText">
    <w:name w:val="Table Text"/>
    <w:basedOn w:val="BodyText"/>
    <w:uiPriority w:val="22"/>
    <w:qFormat/>
    <w:rsid w:val="00330547"/>
    <w:pPr>
      <w:autoSpaceDE/>
      <w:autoSpaceDN/>
      <w:adjustRightInd/>
      <w:spacing w:after="0" w:line="240" w:lineRule="exact"/>
      <w:textAlignment w:val="auto"/>
    </w:pPr>
    <w:rPr>
      <w:rFonts w:asciiTheme="minorHAnsi" w:hAnsiTheme="minorHAnsi" w:cstheme="minorBidi"/>
      <w:color w:val="445364" w:themeColor="text2"/>
      <w:sz w:val="20"/>
      <w:szCs w:val="20"/>
      <w:lang w:val="en-GB"/>
    </w:rPr>
  </w:style>
  <w:style w:type="character" w:styleId="Strong">
    <w:name w:val="Strong"/>
    <w:basedOn w:val="DefaultParagraphFont"/>
    <w:uiPriority w:val="22"/>
    <w:qFormat/>
    <w:rsid w:val="00330547"/>
    <w:rPr>
      <w:b/>
      <w:bCs/>
    </w:rPr>
  </w:style>
  <w:style w:type="paragraph" w:customStyle="1" w:styleId="TableBullet">
    <w:name w:val="Table Bullet"/>
    <w:basedOn w:val="Normal"/>
    <w:uiPriority w:val="9"/>
    <w:qFormat/>
    <w:rsid w:val="009C0AE6"/>
    <w:pPr>
      <w:numPr>
        <w:numId w:val="8"/>
      </w:numPr>
      <w:spacing w:before="100" w:beforeAutospacing="1" w:after="100" w:afterAutospacing="1" w:line="240" w:lineRule="auto"/>
      <w:ind w:right="57"/>
    </w:pPr>
    <w:rPr>
      <w:rFonts w:ascii="Arial" w:eastAsia="Times New Roman" w:hAnsi="Arial" w:cs="Arial"/>
      <w:sz w:val="18"/>
      <w:szCs w:val="18"/>
    </w:rPr>
  </w:style>
  <w:style w:type="paragraph" w:customStyle="1" w:styleId="TableRow">
    <w:name w:val="Table Row"/>
    <w:rsid w:val="00550A82"/>
    <w:pPr>
      <w:spacing w:before="40" w:after="40" w:line="240" w:lineRule="auto"/>
      <w:jc w:val="right"/>
    </w:pPr>
    <w:rPr>
      <w:rFonts w:ascii="Arial" w:eastAsia="Times New Roman" w:hAnsi="Arial" w:cs="Times New Roman"/>
      <w:sz w:val="20"/>
      <w:szCs w:val="24"/>
      <w:lang w:val="en-US" w:eastAsia="en-GB"/>
    </w:rPr>
  </w:style>
  <w:style w:type="character" w:styleId="UnresolvedMention">
    <w:name w:val="Unresolved Mention"/>
    <w:basedOn w:val="DefaultParagraphFont"/>
    <w:uiPriority w:val="99"/>
    <w:semiHidden/>
    <w:unhideWhenUsed/>
    <w:rsid w:val="000C142D"/>
    <w:rPr>
      <w:color w:val="605E5C"/>
      <w:shd w:val="clear" w:color="auto" w:fill="E1DFDD"/>
    </w:rPr>
  </w:style>
  <w:style w:type="paragraph" w:styleId="NormalWeb">
    <w:name w:val="Normal (Web)"/>
    <w:basedOn w:val="Normal"/>
    <w:uiPriority w:val="99"/>
    <w:semiHidden/>
    <w:unhideWhenUsed/>
    <w:rsid w:val="004132D2"/>
    <w:rPr>
      <w:rFonts w:ascii="Times New Roman" w:hAnsi="Times New Roman" w:cs="Times New Roman"/>
      <w:sz w:val="24"/>
      <w:szCs w:val="24"/>
    </w:rPr>
  </w:style>
  <w:style w:type="paragraph" w:styleId="Revision">
    <w:name w:val="Revision"/>
    <w:hidden/>
    <w:uiPriority w:val="99"/>
    <w:semiHidden/>
    <w:rsid w:val="006440BA"/>
    <w:pPr>
      <w:spacing w:after="0" w:line="240" w:lineRule="auto"/>
    </w:pPr>
    <w:rPr>
      <w:sz w:val="21"/>
    </w:rPr>
  </w:style>
  <w:style w:type="numbering" w:customStyle="1" w:styleId="CurrentList1">
    <w:name w:val="Current List1"/>
    <w:uiPriority w:val="99"/>
    <w:rsid w:val="00F364E7"/>
    <w:pPr>
      <w:numPr>
        <w:numId w:val="9"/>
      </w:numPr>
    </w:pPr>
  </w:style>
  <w:style w:type="character" w:styleId="CommentReference">
    <w:name w:val="annotation reference"/>
    <w:basedOn w:val="DefaultParagraphFont"/>
    <w:unhideWhenUsed/>
    <w:rsid w:val="007C04FB"/>
    <w:rPr>
      <w:sz w:val="16"/>
      <w:szCs w:val="16"/>
    </w:rPr>
  </w:style>
  <w:style w:type="paragraph" w:styleId="CommentText">
    <w:name w:val="annotation text"/>
    <w:basedOn w:val="Normal"/>
    <w:link w:val="CommentTextChar"/>
    <w:unhideWhenUsed/>
    <w:rsid w:val="007C04FB"/>
    <w:pPr>
      <w:spacing w:line="240" w:lineRule="auto"/>
    </w:pPr>
    <w:rPr>
      <w:sz w:val="20"/>
      <w:szCs w:val="20"/>
    </w:rPr>
  </w:style>
  <w:style w:type="character" w:customStyle="1" w:styleId="CommentTextChar">
    <w:name w:val="Comment Text Char"/>
    <w:basedOn w:val="DefaultParagraphFont"/>
    <w:link w:val="CommentText"/>
    <w:rsid w:val="007C04FB"/>
    <w:rPr>
      <w:sz w:val="20"/>
      <w:szCs w:val="20"/>
    </w:rPr>
  </w:style>
  <w:style w:type="paragraph" w:styleId="CommentSubject">
    <w:name w:val="annotation subject"/>
    <w:basedOn w:val="CommentText"/>
    <w:next w:val="CommentText"/>
    <w:link w:val="CommentSubjectChar"/>
    <w:unhideWhenUsed/>
    <w:rsid w:val="007C04FB"/>
    <w:rPr>
      <w:b/>
      <w:bCs/>
    </w:rPr>
  </w:style>
  <w:style w:type="character" w:customStyle="1" w:styleId="CommentSubjectChar">
    <w:name w:val="Comment Subject Char"/>
    <w:basedOn w:val="CommentTextChar"/>
    <w:link w:val="CommentSubject"/>
    <w:rsid w:val="007C04FB"/>
    <w:rPr>
      <w:b/>
      <w:bCs/>
      <w:sz w:val="20"/>
      <w:szCs w:val="20"/>
    </w:rPr>
  </w:style>
  <w:style w:type="character" w:styleId="Mention">
    <w:name w:val="Mention"/>
    <w:basedOn w:val="DefaultParagraphFont"/>
    <w:uiPriority w:val="99"/>
    <w:unhideWhenUsed/>
    <w:rsid w:val="00735376"/>
    <w:rPr>
      <w:color w:val="2B579A"/>
      <w:shd w:val="clear" w:color="auto" w:fill="E1DFDD"/>
    </w:rPr>
  </w:style>
  <w:style w:type="paragraph" w:customStyle="1" w:styleId="Default">
    <w:name w:val="Default"/>
    <w:rsid w:val="009D3D4A"/>
    <w:pPr>
      <w:autoSpaceDE w:val="0"/>
      <w:autoSpaceDN w:val="0"/>
      <w:adjustRightInd w:val="0"/>
      <w:spacing w:after="0" w:line="240" w:lineRule="auto"/>
    </w:pPr>
    <w:rPr>
      <w:rFonts w:ascii="Cambria" w:hAnsi="Cambria" w:cs="Cambria"/>
      <w:color w:val="000000"/>
      <w:sz w:val="24"/>
      <w:szCs w:val="24"/>
    </w:rPr>
  </w:style>
  <w:style w:type="paragraph" w:customStyle="1" w:styleId="TableParagraph">
    <w:name w:val="Table Paragraph"/>
    <w:basedOn w:val="Normal"/>
    <w:uiPriority w:val="1"/>
    <w:qFormat/>
    <w:rsid w:val="009D3D4A"/>
    <w:pPr>
      <w:widowControl w:val="0"/>
      <w:autoSpaceDE w:val="0"/>
      <w:autoSpaceDN w:val="0"/>
      <w:spacing w:after="0" w:line="240" w:lineRule="auto"/>
      <w:ind w:left="107"/>
    </w:pPr>
    <w:rPr>
      <w:rFonts w:ascii="Cambria" w:eastAsia="Cambria" w:hAnsi="Cambria" w:cs="Cambria"/>
      <w:sz w:val="22"/>
      <w:lang w:val="en-US"/>
    </w:rPr>
  </w:style>
  <w:style w:type="paragraph" w:customStyle="1" w:styleId="Pa31">
    <w:name w:val="Pa3_1"/>
    <w:basedOn w:val="Default"/>
    <w:next w:val="Default"/>
    <w:uiPriority w:val="99"/>
    <w:rsid w:val="009D3D4A"/>
    <w:pPr>
      <w:spacing w:line="181" w:lineRule="atLeast"/>
    </w:pPr>
    <w:rPr>
      <w:rFonts w:ascii="Museo Sans 300" w:hAnsi="Museo Sans 300" w:cstheme="minorBidi"/>
      <w:color w:val="auto"/>
    </w:rPr>
  </w:style>
  <w:style w:type="character" w:customStyle="1" w:styleId="A10">
    <w:name w:val="A10"/>
    <w:uiPriority w:val="99"/>
    <w:rsid w:val="009D3D4A"/>
    <w:rPr>
      <w:rFonts w:cs="Museo Sans 300"/>
      <w:color w:val="3F3F41"/>
      <w:sz w:val="10"/>
      <w:szCs w:val="10"/>
    </w:rPr>
  </w:style>
  <w:style w:type="paragraph" w:customStyle="1" w:styleId="Pa32">
    <w:name w:val="Pa32"/>
    <w:basedOn w:val="Default"/>
    <w:next w:val="Default"/>
    <w:uiPriority w:val="99"/>
    <w:rsid w:val="009D3D4A"/>
    <w:pPr>
      <w:spacing w:line="241" w:lineRule="atLeast"/>
    </w:pPr>
    <w:rPr>
      <w:rFonts w:ascii="Museo Sans 300" w:hAnsi="Museo Sans 300" w:cstheme="minorBidi"/>
      <w:color w:val="auto"/>
    </w:rPr>
  </w:style>
  <w:style w:type="paragraph" w:customStyle="1" w:styleId="Pa14">
    <w:name w:val="Pa14"/>
    <w:basedOn w:val="Default"/>
    <w:next w:val="Default"/>
    <w:uiPriority w:val="99"/>
    <w:rsid w:val="009D3D4A"/>
    <w:pPr>
      <w:spacing w:line="181" w:lineRule="atLeast"/>
    </w:pPr>
    <w:rPr>
      <w:rFonts w:ascii="Museo Sans 300" w:hAnsi="Museo Sans 300" w:cstheme="minorBidi"/>
      <w:color w:val="auto"/>
    </w:rPr>
  </w:style>
  <w:style w:type="table" w:customStyle="1" w:styleId="TechnopolisLight">
    <w:name w:val="Technopolis Light"/>
    <w:basedOn w:val="TableNormal"/>
    <w:uiPriority w:val="99"/>
    <w:rsid w:val="009D3D4A"/>
    <w:pPr>
      <w:spacing w:before="60" w:after="0" w:line="240" w:lineRule="auto"/>
    </w:pPr>
    <w:rPr>
      <w:rFonts w:asciiTheme="majorHAnsi" w:hAnsiTheme="majorHAnsi"/>
      <w:sz w:val="16"/>
      <w:szCs w:val="16"/>
      <w:lang w:val="en-US"/>
    </w:rPr>
    <w:tblPr>
      <w:tblBorders>
        <w:insideH w:val="single" w:sz="4" w:space="0" w:color="DADDE0" w:themeColor="background2"/>
        <w:insideV w:val="single" w:sz="4" w:space="0" w:color="DADDE0" w:themeColor="background2"/>
      </w:tblBorders>
      <w:tblCellMar>
        <w:top w:w="57" w:type="dxa"/>
        <w:bottom w:w="57" w:type="dxa"/>
      </w:tblCellMar>
    </w:tblPr>
    <w:tblStylePr w:type="firstRow">
      <w:pPr>
        <w:wordWrap/>
        <w:jc w:val="left"/>
      </w:pPr>
      <w:rPr>
        <w:b/>
        <w:i w:val="0"/>
      </w:rPr>
      <w:tblPr/>
      <w:tcPr>
        <w:tcBorders>
          <w:bottom w:val="single" w:sz="4" w:space="0" w:color="98C220" w:themeColor="accent1"/>
        </w:tcBorders>
      </w:tcPr>
    </w:tblStylePr>
  </w:style>
  <w:style w:type="numbering" w:customStyle="1" w:styleId="LMBulletList1">
    <w:name w:val="LM Bullet List1"/>
    <w:uiPriority w:val="99"/>
    <w:rsid w:val="009D3D4A"/>
    <w:pPr>
      <w:numPr>
        <w:numId w:val="1"/>
      </w:numPr>
    </w:pPr>
  </w:style>
  <w:style w:type="paragraph" w:styleId="TOC4">
    <w:name w:val="toc 4"/>
    <w:basedOn w:val="Normal"/>
    <w:next w:val="Normal"/>
    <w:autoRedefine/>
    <w:uiPriority w:val="39"/>
    <w:unhideWhenUsed/>
    <w:rsid w:val="009D3D4A"/>
    <w:pPr>
      <w:spacing w:after="0"/>
      <w:ind w:left="660"/>
    </w:pPr>
    <w:rPr>
      <w:rFonts w:cstheme="minorHAnsi"/>
      <w:sz w:val="18"/>
      <w:szCs w:val="18"/>
    </w:rPr>
  </w:style>
  <w:style w:type="paragraph" w:styleId="TOC5">
    <w:name w:val="toc 5"/>
    <w:basedOn w:val="Normal"/>
    <w:next w:val="Normal"/>
    <w:autoRedefine/>
    <w:uiPriority w:val="39"/>
    <w:unhideWhenUsed/>
    <w:rsid w:val="009D3D4A"/>
    <w:pPr>
      <w:spacing w:after="0"/>
      <w:ind w:left="880"/>
    </w:pPr>
    <w:rPr>
      <w:rFonts w:cstheme="minorHAnsi"/>
      <w:sz w:val="18"/>
      <w:szCs w:val="18"/>
    </w:rPr>
  </w:style>
  <w:style w:type="paragraph" w:styleId="TOC6">
    <w:name w:val="toc 6"/>
    <w:basedOn w:val="Normal"/>
    <w:next w:val="Normal"/>
    <w:autoRedefine/>
    <w:uiPriority w:val="39"/>
    <w:unhideWhenUsed/>
    <w:rsid w:val="009D3D4A"/>
    <w:pPr>
      <w:spacing w:after="0"/>
      <w:ind w:left="1100"/>
    </w:pPr>
    <w:rPr>
      <w:rFonts w:cstheme="minorHAnsi"/>
      <w:sz w:val="18"/>
      <w:szCs w:val="18"/>
    </w:rPr>
  </w:style>
  <w:style w:type="paragraph" w:styleId="TOC7">
    <w:name w:val="toc 7"/>
    <w:basedOn w:val="Normal"/>
    <w:next w:val="Normal"/>
    <w:autoRedefine/>
    <w:uiPriority w:val="39"/>
    <w:unhideWhenUsed/>
    <w:rsid w:val="009D3D4A"/>
    <w:pPr>
      <w:spacing w:after="0"/>
      <w:ind w:left="1320"/>
    </w:pPr>
    <w:rPr>
      <w:rFonts w:cstheme="minorHAnsi"/>
      <w:sz w:val="18"/>
      <w:szCs w:val="18"/>
    </w:rPr>
  </w:style>
  <w:style w:type="paragraph" w:styleId="TOC8">
    <w:name w:val="toc 8"/>
    <w:basedOn w:val="Normal"/>
    <w:next w:val="Normal"/>
    <w:autoRedefine/>
    <w:uiPriority w:val="39"/>
    <w:unhideWhenUsed/>
    <w:rsid w:val="009D3D4A"/>
    <w:pPr>
      <w:spacing w:after="0"/>
      <w:ind w:left="1540"/>
    </w:pPr>
    <w:rPr>
      <w:rFonts w:cstheme="minorHAnsi"/>
      <w:sz w:val="18"/>
      <w:szCs w:val="18"/>
    </w:rPr>
  </w:style>
  <w:style w:type="paragraph" w:styleId="TOC9">
    <w:name w:val="toc 9"/>
    <w:basedOn w:val="Normal"/>
    <w:next w:val="Normal"/>
    <w:autoRedefine/>
    <w:uiPriority w:val="39"/>
    <w:unhideWhenUsed/>
    <w:rsid w:val="009D3D4A"/>
    <w:pPr>
      <w:spacing w:after="0"/>
      <w:ind w:left="1760"/>
    </w:pPr>
    <w:rPr>
      <w:rFonts w:cstheme="minorHAnsi"/>
      <w:sz w:val="18"/>
      <w:szCs w:val="18"/>
    </w:rPr>
  </w:style>
  <w:style w:type="character" w:customStyle="1" w:styleId="hgkelc">
    <w:name w:val="hgkelc"/>
    <w:basedOn w:val="DefaultParagraphFont"/>
    <w:rsid w:val="009D3D4A"/>
  </w:style>
  <w:style w:type="paragraph" w:customStyle="1" w:styleId="pf0">
    <w:name w:val="pf0"/>
    <w:basedOn w:val="Normal"/>
    <w:rsid w:val="009D3D4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DefaultParagraphFont"/>
    <w:rsid w:val="009D3D4A"/>
    <w:rPr>
      <w:rFonts w:ascii="Segoe UI" w:hAnsi="Segoe UI" w:cs="Segoe UI" w:hint="default"/>
      <w:sz w:val="18"/>
      <w:szCs w:val="18"/>
    </w:rPr>
  </w:style>
  <w:style w:type="character" w:customStyle="1" w:styleId="cf11">
    <w:name w:val="cf11"/>
    <w:basedOn w:val="DefaultParagraphFont"/>
    <w:rsid w:val="009D3D4A"/>
    <w:rPr>
      <w:rFonts w:ascii="Segoe UI" w:hAnsi="Segoe UI" w:cs="Segoe UI" w:hint="default"/>
      <w:b/>
      <w:bCs/>
      <w:sz w:val="18"/>
      <w:szCs w:val="18"/>
    </w:rPr>
  </w:style>
  <w:style w:type="character" w:customStyle="1" w:styleId="cf21">
    <w:name w:val="cf21"/>
    <w:basedOn w:val="DefaultParagraphFont"/>
    <w:rsid w:val="009D3D4A"/>
    <w:rPr>
      <w:rFonts w:ascii="Segoe UI" w:hAnsi="Segoe UI" w:cs="Segoe UI" w:hint="default"/>
      <w:b/>
      <w:bCs/>
      <w:color w:val="FF0000"/>
      <w:sz w:val="18"/>
      <w:szCs w:val="18"/>
    </w:rPr>
  </w:style>
  <w:style w:type="character" w:styleId="FollowedHyperlink">
    <w:name w:val="FollowedHyperlink"/>
    <w:basedOn w:val="DefaultParagraphFont"/>
    <w:uiPriority w:val="99"/>
    <w:semiHidden/>
    <w:unhideWhenUsed/>
    <w:rsid w:val="00FD47FD"/>
    <w:rPr>
      <w:color w:val="7C8692" w:themeColor="followedHyperlink"/>
      <w:u w:val="single"/>
    </w:rPr>
  </w:style>
  <w:style w:type="table" w:customStyle="1" w:styleId="TableGrid1">
    <w:name w:val="Table Grid1"/>
    <w:basedOn w:val="TableNormal"/>
    <w:next w:val="TableGrid"/>
    <w:rsid w:val="003A49C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D80C28"/>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52592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D7DC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ListBullet">
    <w:name w:val="NumListBullet"/>
    <w:uiPriority w:val="99"/>
    <w:rsid w:val="006D5C69"/>
    <w:pPr>
      <w:numPr>
        <w:numId w:val="166"/>
      </w:numPr>
    </w:pPr>
  </w:style>
  <w:style w:type="paragraph" w:customStyle="1" w:styleId="Bullet1">
    <w:name w:val="Bullet 1"/>
    <w:basedOn w:val="Normal"/>
    <w:link w:val="Bullet1Char"/>
    <w:uiPriority w:val="19"/>
    <w:qFormat/>
    <w:rsid w:val="006D5C69"/>
    <w:pPr>
      <w:numPr>
        <w:numId w:val="166"/>
      </w:numPr>
      <w:spacing w:after="80"/>
      <w:jc w:val="both"/>
    </w:pPr>
    <w:rPr>
      <w:sz w:val="20"/>
      <w:szCs w:val="20"/>
    </w:rPr>
  </w:style>
  <w:style w:type="paragraph" w:customStyle="1" w:styleId="Bullet2">
    <w:name w:val="Bullet 2"/>
    <w:basedOn w:val="Normal"/>
    <w:uiPriority w:val="19"/>
    <w:qFormat/>
    <w:rsid w:val="006D5C69"/>
    <w:pPr>
      <w:numPr>
        <w:ilvl w:val="1"/>
        <w:numId w:val="166"/>
      </w:numPr>
      <w:spacing w:after="80"/>
      <w:jc w:val="both"/>
    </w:pPr>
    <w:rPr>
      <w:sz w:val="20"/>
      <w:szCs w:val="20"/>
    </w:rPr>
  </w:style>
  <w:style w:type="character" w:customStyle="1" w:styleId="Bullet1Char">
    <w:name w:val="Bullet 1 Char"/>
    <w:basedOn w:val="DefaultParagraphFont"/>
    <w:link w:val="Bullet1"/>
    <w:uiPriority w:val="19"/>
    <w:rsid w:val="006D5C69"/>
    <w:rPr>
      <w:sz w:val="20"/>
      <w:szCs w:val="20"/>
    </w:rPr>
  </w:style>
  <w:style w:type="paragraph" w:customStyle="1" w:styleId="Bullet3">
    <w:name w:val="Bullet 3"/>
    <w:basedOn w:val="Normal"/>
    <w:uiPriority w:val="19"/>
    <w:qFormat/>
    <w:rsid w:val="006D5C69"/>
    <w:pPr>
      <w:numPr>
        <w:ilvl w:val="2"/>
        <w:numId w:val="166"/>
      </w:numPr>
      <w:spacing w:after="80"/>
      <w:jc w:val="both"/>
    </w:pPr>
    <w:rPr>
      <w:sz w:val="20"/>
      <w:szCs w:val="20"/>
    </w:rPr>
  </w:style>
  <w:style w:type="character" w:styleId="PlaceholderText">
    <w:name w:val="Placeholder Text"/>
    <w:basedOn w:val="DefaultParagraphFont"/>
    <w:uiPriority w:val="99"/>
    <w:semiHidden/>
    <w:rsid w:val="006D5C69"/>
    <w:rPr>
      <w:color w:val="808080"/>
    </w:rPr>
  </w:style>
  <w:style w:type="character" w:customStyle="1" w:styleId="CaptionChar">
    <w:name w:val="Caption Char"/>
    <w:basedOn w:val="DefaultParagraphFont"/>
    <w:link w:val="Caption"/>
    <w:uiPriority w:val="43"/>
    <w:rsid w:val="006D5C69"/>
    <w:rPr>
      <w:iCs/>
      <w:color w:val="7C8692" w:themeColor="accent4"/>
      <w:sz w:val="16"/>
      <w:szCs w:val="18"/>
    </w:rPr>
  </w:style>
  <w:style w:type="table" w:customStyle="1" w:styleId="TableGrid5">
    <w:name w:val="Table Grid5"/>
    <w:basedOn w:val="TableNormal"/>
    <w:next w:val="TableGrid"/>
    <w:rsid w:val="005003F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51341">
      <w:bodyDiv w:val="1"/>
      <w:marLeft w:val="0"/>
      <w:marRight w:val="0"/>
      <w:marTop w:val="0"/>
      <w:marBottom w:val="0"/>
      <w:divBdr>
        <w:top w:val="none" w:sz="0" w:space="0" w:color="auto"/>
        <w:left w:val="none" w:sz="0" w:space="0" w:color="auto"/>
        <w:bottom w:val="none" w:sz="0" w:space="0" w:color="auto"/>
        <w:right w:val="none" w:sz="0" w:space="0" w:color="auto"/>
      </w:divBdr>
    </w:div>
    <w:div w:id="41222358">
      <w:bodyDiv w:val="1"/>
      <w:marLeft w:val="0"/>
      <w:marRight w:val="0"/>
      <w:marTop w:val="0"/>
      <w:marBottom w:val="0"/>
      <w:divBdr>
        <w:top w:val="none" w:sz="0" w:space="0" w:color="auto"/>
        <w:left w:val="none" w:sz="0" w:space="0" w:color="auto"/>
        <w:bottom w:val="none" w:sz="0" w:space="0" w:color="auto"/>
        <w:right w:val="none" w:sz="0" w:space="0" w:color="auto"/>
      </w:divBdr>
    </w:div>
    <w:div w:id="70010969">
      <w:bodyDiv w:val="1"/>
      <w:marLeft w:val="0"/>
      <w:marRight w:val="0"/>
      <w:marTop w:val="0"/>
      <w:marBottom w:val="0"/>
      <w:divBdr>
        <w:top w:val="none" w:sz="0" w:space="0" w:color="auto"/>
        <w:left w:val="none" w:sz="0" w:space="0" w:color="auto"/>
        <w:bottom w:val="none" w:sz="0" w:space="0" w:color="auto"/>
        <w:right w:val="none" w:sz="0" w:space="0" w:color="auto"/>
      </w:divBdr>
    </w:div>
    <w:div w:id="138768673">
      <w:bodyDiv w:val="1"/>
      <w:marLeft w:val="0"/>
      <w:marRight w:val="0"/>
      <w:marTop w:val="0"/>
      <w:marBottom w:val="0"/>
      <w:divBdr>
        <w:top w:val="none" w:sz="0" w:space="0" w:color="auto"/>
        <w:left w:val="none" w:sz="0" w:space="0" w:color="auto"/>
        <w:bottom w:val="none" w:sz="0" w:space="0" w:color="auto"/>
        <w:right w:val="none" w:sz="0" w:space="0" w:color="auto"/>
      </w:divBdr>
    </w:div>
    <w:div w:id="140004710">
      <w:bodyDiv w:val="1"/>
      <w:marLeft w:val="0"/>
      <w:marRight w:val="0"/>
      <w:marTop w:val="0"/>
      <w:marBottom w:val="0"/>
      <w:divBdr>
        <w:top w:val="none" w:sz="0" w:space="0" w:color="auto"/>
        <w:left w:val="none" w:sz="0" w:space="0" w:color="auto"/>
        <w:bottom w:val="none" w:sz="0" w:space="0" w:color="auto"/>
        <w:right w:val="none" w:sz="0" w:space="0" w:color="auto"/>
      </w:divBdr>
    </w:div>
    <w:div w:id="167521875">
      <w:bodyDiv w:val="1"/>
      <w:marLeft w:val="0"/>
      <w:marRight w:val="0"/>
      <w:marTop w:val="0"/>
      <w:marBottom w:val="0"/>
      <w:divBdr>
        <w:top w:val="none" w:sz="0" w:space="0" w:color="auto"/>
        <w:left w:val="none" w:sz="0" w:space="0" w:color="auto"/>
        <w:bottom w:val="none" w:sz="0" w:space="0" w:color="auto"/>
        <w:right w:val="none" w:sz="0" w:space="0" w:color="auto"/>
      </w:divBdr>
    </w:div>
    <w:div w:id="420026797">
      <w:bodyDiv w:val="1"/>
      <w:marLeft w:val="0"/>
      <w:marRight w:val="0"/>
      <w:marTop w:val="0"/>
      <w:marBottom w:val="0"/>
      <w:divBdr>
        <w:top w:val="none" w:sz="0" w:space="0" w:color="auto"/>
        <w:left w:val="none" w:sz="0" w:space="0" w:color="auto"/>
        <w:bottom w:val="none" w:sz="0" w:space="0" w:color="auto"/>
        <w:right w:val="none" w:sz="0" w:space="0" w:color="auto"/>
      </w:divBdr>
    </w:div>
    <w:div w:id="550187891">
      <w:bodyDiv w:val="1"/>
      <w:marLeft w:val="0"/>
      <w:marRight w:val="0"/>
      <w:marTop w:val="0"/>
      <w:marBottom w:val="0"/>
      <w:divBdr>
        <w:top w:val="none" w:sz="0" w:space="0" w:color="auto"/>
        <w:left w:val="none" w:sz="0" w:space="0" w:color="auto"/>
        <w:bottom w:val="none" w:sz="0" w:space="0" w:color="auto"/>
        <w:right w:val="none" w:sz="0" w:space="0" w:color="auto"/>
      </w:divBdr>
      <w:divsChild>
        <w:div w:id="113061640">
          <w:marLeft w:val="274"/>
          <w:marRight w:val="0"/>
          <w:marTop w:val="150"/>
          <w:marBottom w:val="0"/>
          <w:divBdr>
            <w:top w:val="none" w:sz="0" w:space="0" w:color="auto"/>
            <w:left w:val="none" w:sz="0" w:space="0" w:color="auto"/>
            <w:bottom w:val="none" w:sz="0" w:space="0" w:color="auto"/>
            <w:right w:val="none" w:sz="0" w:space="0" w:color="auto"/>
          </w:divBdr>
        </w:div>
        <w:div w:id="300231363">
          <w:marLeft w:val="806"/>
          <w:marRight w:val="0"/>
          <w:marTop w:val="75"/>
          <w:marBottom w:val="0"/>
          <w:divBdr>
            <w:top w:val="none" w:sz="0" w:space="0" w:color="auto"/>
            <w:left w:val="none" w:sz="0" w:space="0" w:color="auto"/>
            <w:bottom w:val="none" w:sz="0" w:space="0" w:color="auto"/>
            <w:right w:val="none" w:sz="0" w:space="0" w:color="auto"/>
          </w:divBdr>
        </w:div>
        <w:div w:id="352464214">
          <w:marLeft w:val="806"/>
          <w:marRight w:val="0"/>
          <w:marTop w:val="75"/>
          <w:marBottom w:val="0"/>
          <w:divBdr>
            <w:top w:val="none" w:sz="0" w:space="0" w:color="auto"/>
            <w:left w:val="none" w:sz="0" w:space="0" w:color="auto"/>
            <w:bottom w:val="none" w:sz="0" w:space="0" w:color="auto"/>
            <w:right w:val="none" w:sz="0" w:space="0" w:color="auto"/>
          </w:divBdr>
        </w:div>
        <w:div w:id="502476604">
          <w:marLeft w:val="806"/>
          <w:marRight w:val="0"/>
          <w:marTop w:val="75"/>
          <w:marBottom w:val="0"/>
          <w:divBdr>
            <w:top w:val="none" w:sz="0" w:space="0" w:color="auto"/>
            <w:left w:val="none" w:sz="0" w:space="0" w:color="auto"/>
            <w:bottom w:val="none" w:sz="0" w:space="0" w:color="auto"/>
            <w:right w:val="none" w:sz="0" w:space="0" w:color="auto"/>
          </w:divBdr>
        </w:div>
        <w:div w:id="596597669">
          <w:marLeft w:val="274"/>
          <w:marRight w:val="0"/>
          <w:marTop w:val="150"/>
          <w:marBottom w:val="0"/>
          <w:divBdr>
            <w:top w:val="none" w:sz="0" w:space="0" w:color="auto"/>
            <w:left w:val="none" w:sz="0" w:space="0" w:color="auto"/>
            <w:bottom w:val="none" w:sz="0" w:space="0" w:color="auto"/>
            <w:right w:val="none" w:sz="0" w:space="0" w:color="auto"/>
          </w:divBdr>
        </w:div>
        <w:div w:id="605381725">
          <w:marLeft w:val="806"/>
          <w:marRight w:val="0"/>
          <w:marTop w:val="75"/>
          <w:marBottom w:val="0"/>
          <w:divBdr>
            <w:top w:val="none" w:sz="0" w:space="0" w:color="auto"/>
            <w:left w:val="none" w:sz="0" w:space="0" w:color="auto"/>
            <w:bottom w:val="none" w:sz="0" w:space="0" w:color="auto"/>
            <w:right w:val="none" w:sz="0" w:space="0" w:color="auto"/>
          </w:divBdr>
        </w:div>
        <w:div w:id="652872469">
          <w:marLeft w:val="806"/>
          <w:marRight w:val="0"/>
          <w:marTop w:val="75"/>
          <w:marBottom w:val="0"/>
          <w:divBdr>
            <w:top w:val="none" w:sz="0" w:space="0" w:color="auto"/>
            <w:left w:val="none" w:sz="0" w:space="0" w:color="auto"/>
            <w:bottom w:val="none" w:sz="0" w:space="0" w:color="auto"/>
            <w:right w:val="none" w:sz="0" w:space="0" w:color="auto"/>
          </w:divBdr>
        </w:div>
        <w:div w:id="663779461">
          <w:marLeft w:val="806"/>
          <w:marRight w:val="0"/>
          <w:marTop w:val="75"/>
          <w:marBottom w:val="0"/>
          <w:divBdr>
            <w:top w:val="none" w:sz="0" w:space="0" w:color="auto"/>
            <w:left w:val="none" w:sz="0" w:space="0" w:color="auto"/>
            <w:bottom w:val="none" w:sz="0" w:space="0" w:color="auto"/>
            <w:right w:val="none" w:sz="0" w:space="0" w:color="auto"/>
          </w:divBdr>
        </w:div>
        <w:div w:id="679936022">
          <w:marLeft w:val="806"/>
          <w:marRight w:val="0"/>
          <w:marTop w:val="75"/>
          <w:marBottom w:val="0"/>
          <w:divBdr>
            <w:top w:val="none" w:sz="0" w:space="0" w:color="auto"/>
            <w:left w:val="none" w:sz="0" w:space="0" w:color="auto"/>
            <w:bottom w:val="none" w:sz="0" w:space="0" w:color="auto"/>
            <w:right w:val="none" w:sz="0" w:space="0" w:color="auto"/>
          </w:divBdr>
        </w:div>
        <w:div w:id="854854086">
          <w:marLeft w:val="274"/>
          <w:marRight w:val="0"/>
          <w:marTop w:val="150"/>
          <w:marBottom w:val="0"/>
          <w:divBdr>
            <w:top w:val="none" w:sz="0" w:space="0" w:color="auto"/>
            <w:left w:val="none" w:sz="0" w:space="0" w:color="auto"/>
            <w:bottom w:val="none" w:sz="0" w:space="0" w:color="auto"/>
            <w:right w:val="none" w:sz="0" w:space="0" w:color="auto"/>
          </w:divBdr>
        </w:div>
        <w:div w:id="1145396913">
          <w:marLeft w:val="806"/>
          <w:marRight w:val="0"/>
          <w:marTop w:val="75"/>
          <w:marBottom w:val="0"/>
          <w:divBdr>
            <w:top w:val="none" w:sz="0" w:space="0" w:color="auto"/>
            <w:left w:val="none" w:sz="0" w:space="0" w:color="auto"/>
            <w:bottom w:val="none" w:sz="0" w:space="0" w:color="auto"/>
            <w:right w:val="none" w:sz="0" w:space="0" w:color="auto"/>
          </w:divBdr>
        </w:div>
        <w:div w:id="1297372711">
          <w:marLeft w:val="806"/>
          <w:marRight w:val="0"/>
          <w:marTop w:val="75"/>
          <w:marBottom w:val="0"/>
          <w:divBdr>
            <w:top w:val="none" w:sz="0" w:space="0" w:color="auto"/>
            <w:left w:val="none" w:sz="0" w:space="0" w:color="auto"/>
            <w:bottom w:val="none" w:sz="0" w:space="0" w:color="auto"/>
            <w:right w:val="none" w:sz="0" w:space="0" w:color="auto"/>
          </w:divBdr>
        </w:div>
        <w:div w:id="1372539355">
          <w:marLeft w:val="806"/>
          <w:marRight w:val="0"/>
          <w:marTop w:val="75"/>
          <w:marBottom w:val="0"/>
          <w:divBdr>
            <w:top w:val="none" w:sz="0" w:space="0" w:color="auto"/>
            <w:left w:val="none" w:sz="0" w:space="0" w:color="auto"/>
            <w:bottom w:val="none" w:sz="0" w:space="0" w:color="auto"/>
            <w:right w:val="none" w:sz="0" w:space="0" w:color="auto"/>
          </w:divBdr>
        </w:div>
        <w:div w:id="1539391139">
          <w:marLeft w:val="806"/>
          <w:marRight w:val="0"/>
          <w:marTop w:val="75"/>
          <w:marBottom w:val="0"/>
          <w:divBdr>
            <w:top w:val="none" w:sz="0" w:space="0" w:color="auto"/>
            <w:left w:val="none" w:sz="0" w:space="0" w:color="auto"/>
            <w:bottom w:val="none" w:sz="0" w:space="0" w:color="auto"/>
            <w:right w:val="none" w:sz="0" w:space="0" w:color="auto"/>
          </w:divBdr>
        </w:div>
        <w:div w:id="1719741984">
          <w:marLeft w:val="806"/>
          <w:marRight w:val="0"/>
          <w:marTop w:val="75"/>
          <w:marBottom w:val="0"/>
          <w:divBdr>
            <w:top w:val="none" w:sz="0" w:space="0" w:color="auto"/>
            <w:left w:val="none" w:sz="0" w:space="0" w:color="auto"/>
            <w:bottom w:val="none" w:sz="0" w:space="0" w:color="auto"/>
            <w:right w:val="none" w:sz="0" w:space="0" w:color="auto"/>
          </w:divBdr>
        </w:div>
        <w:div w:id="1977370862">
          <w:marLeft w:val="806"/>
          <w:marRight w:val="0"/>
          <w:marTop w:val="75"/>
          <w:marBottom w:val="0"/>
          <w:divBdr>
            <w:top w:val="none" w:sz="0" w:space="0" w:color="auto"/>
            <w:left w:val="none" w:sz="0" w:space="0" w:color="auto"/>
            <w:bottom w:val="none" w:sz="0" w:space="0" w:color="auto"/>
            <w:right w:val="none" w:sz="0" w:space="0" w:color="auto"/>
          </w:divBdr>
        </w:div>
      </w:divsChild>
    </w:div>
    <w:div w:id="799736300">
      <w:bodyDiv w:val="1"/>
      <w:marLeft w:val="0"/>
      <w:marRight w:val="0"/>
      <w:marTop w:val="0"/>
      <w:marBottom w:val="0"/>
      <w:divBdr>
        <w:top w:val="none" w:sz="0" w:space="0" w:color="auto"/>
        <w:left w:val="none" w:sz="0" w:space="0" w:color="auto"/>
        <w:bottom w:val="none" w:sz="0" w:space="0" w:color="auto"/>
        <w:right w:val="none" w:sz="0" w:space="0" w:color="auto"/>
      </w:divBdr>
    </w:div>
    <w:div w:id="1020543143">
      <w:bodyDiv w:val="1"/>
      <w:marLeft w:val="0"/>
      <w:marRight w:val="0"/>
      <w:marTop w:val="0"/>
      <w:marBottom w:val="0"/>
      <w:divBdr>
        <w:top w:val="none" w:sz="0" w:space="0" w:color="auto"/>
        <w:left w:val="none" w:sz="0" w:space="0" w:color="auto"/>
        <w:bottom w:val="none" w:sz="0" w:space="0" w:color="auto"/>
        <w:right w:val="none" w:sz="0" w:space="0" w:color="auto"/>
      </w:divBdr>
    </w:div>
    <w:div w:id="1092429336">
      <w:bodyDiv w:val="1"/>
      <w:marLeft w:val="0"/>
      <w:marRight w:val="0"/>
      <w:marTop w:val="0"/>
      <w:marBottom w:val="0"/>
      <w:divBdr>
        <w:top w:val="none" w:sz="0" w:space="0" w:color="auto"/>
        <w:left w:val="none" w:sz="0" w:space="0" w:color="auto"/>
        <w:bottom w:val="none" w:sz="0" w:space="0" w:color="auto"/>
        <w:right w:val="none" w:sz="0" w:space="0" w:color="auto"/>
      </w:divBdr>
    </w:div>
    <w:div w:id="1099259126">
      <w:bodyDiv w:val="1"/>
      <w:marLeft w:val="0"/>
      <w:marRight w:val="0"/>
      <w:marTop w:val="0"/>
      <w:marBottom w:val="0"/>
      <w:divBdr>
        <w:top w:val="none" w:sz="0" w:space="0" w:color="auto"/>
        <w:left w:val="none" w:sz="0" w:space="0" w:color="auto"/>
        <w:bottom w:val="none" w:sz="0" w:space="0" w:color="auto"/>
        <w:right w:val="none" w:sz="0" w:space="0" w:color="auto"/>
      </w:divBdr>
    </w:div>
    <w:div w:id="1135104222">
      <w:bodyDiv w:val="1"/>
      <w:marLeft w:val="0"/>
      <w:marRight w:val="0"/>
      <w:marTop w:val="0"/>
      <w:marBottom w:val="0"/>
      <w:divBdr>
        <w:top w:val="none" w:sz="0" w:space="0" w:color="auto"/>
        <w:left w:val="none" w:sz="0" w:space="0" w:color="auto"/>
        <w:bottom w:val="none" w:sz="0" w:space="0" w:color="auto"/>
        <w:right w:val="none" w:sz="0" w:space="0" w:color="auto"/>
      </w:divBdr>
    </w:div>
    <w:div w:id="1140000115">
      <w:bodyDiv w:val="1"/>
      <w:marLeft w:val="0"/>
      <w:marRight w:val="0"/>
      <w:marTop w:val="0"/>
      <w:marBottom w:val="0"/>
      <w:divBdr>
        <w:top w:val="none" w:sz="0" w:space="0" w:color="auto"/>
        <w:left w:val="none" w:sz="0" w:space="0" w:color="auto"/>
        <w:bottom w:val="none" w:sz="0" w:space="0" w:color="auto"/>
        <w:right w:val="none" w:sz="0" w:space="0" w:color="auto"/>
      </w:divBdr>
      <w:divsChild>
        <w:div w:id="43218888">
          <w:marLeft w:val="1886"/>
          <w:marRight w:val="0"/>
          <w:marTop w:val="0"/>
          <w:marBottom w:val="0"/>
          <w:divBdr>
            <w:top w:val="none" w:sz="0" w:space="0" w:color="auto"/>
            <w:left w:val="none" w:sz="0" w:space="0" w:color="auto"/>
            <w:bottom w:val="none" w:sz="0" w:space="0" w:color="auto"/>
            <w:right w:val="none" w:sz="0" w:space="0" w:color="auto"/>
          </w:divBdr>
        </w:div>
        <w:div w:id="184365388">
          <w:marLeft w:val="1166"/>
          <w:marRight w:val="0"/>
          <w:marTop w:val="0"/>
          <w:marBottom w:val="0"/>
          <w:divBdr>
            <w:top w:val="none" w:sz="0" w:space="0" w:color="auto"/>
            <w:left w:val="none" w:sz="0" w:space="0" w:color="auto"/>
            <w:bottom w:val="none" w:sz="0" w:space="0" w:color="auto"/>
            <w:right w:val="none" w:sz="0" w:space="0" w:color="auto"/>
          </w:divBdr>
        </w:div>
        <w:div w:id="302731574">
          <w:marLeft w:val="1166"/>
          <w:marRight w:val="0"/>
          <w:marTop w:val="0"/>
          <w:marBottom w:val="0"/>
          <w:divBdr>
            <w:top w:val="none" w:sz="0" w:space="0" w:color="auto"/>
            <w:left w:val="none" w:sz="0" w:space="0" w:color="auto"/>
            <w:bottom w:val="none" w:sz="0" w:space="0" w:color="auto"/>
            <w:right w:val="none" w:sz="0" w:space="0" w:color="auto"/>
          </w:divBdr>
        </w:div>
        <w:div w:id="425348353">
          <w:marLeft w:val="1166"/>
          <w:marRight w:val="0"/>
          <w:marTop w:val="0"/>
          <w:marBottom w:val="0"/>
          <w:divBdr>
            <w:top w:val="none" w:sz="0" w:space="0" w:color="auto"/>
            <w:left w:val="none" w:sz="0" w:space="0" w:color="auto"/>
            <w:bottom w:val="none" w:sz="0" w:space="0" w:color="auto"/>
            <w:right w:val="none" w:sz="0" w:space="0" w:color="auto"/>
          </w:divBdr>
        </w:div>
        <w:div w:id="834494395">
          <w:marLeft w:val="1886"/>
          <w:marRight w:val="0"/>
          <w:marTop w:val="0"/>
          <w:marBottom w:val="0"/>
          <w:divBdr>
            <w:top w:val="none" w:sz="0" w:space="0" w:color="auto"/>
            <w:left w:val="none" w:sz="0" w:space="0" w:color="auto"/>
            <w:bottom w:val="none" w:sz="0" w:space="0" w:color="auto"/>
            <w:right w:val="none" w:sz="0" w:space="0" w:color="auto"/>
          </w:divBdr>
        </w:div>
        <w:div w:id="965889223">
          <w:marLeft w:val="1166"/>
          <w:marRight w:val="0"/>
          <w:marTop w:val="0"/>
          <w:marBottom w:val="0"/>
          <w:divBdr>
            <w:top w:val="none" w:sz="0" w:space="0" w:color="auto"/>
            <w:left w:val="none" w:sz="0" w:space="0" w:color="auto"/>
            <w:bottom w:val="none" w:sz="0" w:space="0" w:color="auto"/>
            <w:right w:val="none" w:sz="0" w:space="0" w:color="auto"/>
          </w:divBdr>
        </w:div>
        <w:div w:id="1424298106">
          <w:marLeft w:val="1886"/>
          <w:marRight w:val="0"/>
          <w:marTop w:val="0"/>
          <w:marBottom w:val="0"/>
          <w:divBdr>
            <w:top w:val="none" w:sz="0" w:space="0" w:color="auto"/>
            <w:left w:val="none" w:sz="0" w:space="0" w:color="auto"/>
            <w:bottom w:val="none" w:sz="0" w:space="0" w:color="auto"/>
            <w:right w:val="none" w:sz="0" w:space="0" w:color="auto"/>
          </w:divBdr>
        </w:div>
        <w:div w:id="1891765466">
          <w:marLeft w:val="1166"/>
          <w:marRight w:val="0"/>
          <w:marTop w:val="0"/>
          <w:marBottom w:val="0"/>
          <w:divBdr>
            <w:top w:val="none" w:sz="0" w:space="0" w:color="auto"/>
            <w:left w:val="none" w:sz="0" w:space="0" w:color="auto"/>
            <w:bottom w:val="none" w:sz="0" w:space="0" w:color="auto"/>
            <w:right w:val="none" w:sz="0" w:space="0" w:color="auto"/>
          </w:divBdr>
        </w:div>
        <w:div w:id="2096049991">
          <w:marLeft w:val="1886"/>
          <w:marRight w:val="0"/>
          <w:marTop w:val="0"/>
          <w:marBottom w:val="0"/>
          <w:divBdr>
            <w:top w:val="none" w:sz="0" w:space="0" w:color="auto"/>
            <w:left w:val="none" w:sz="0" w:space="0" w:color="auto"/>
            <w:bottom w:val="none" w:sz="0" w:space="0" w:color="auto"/>
            <w:right w:val="none" w:sz="0" w:space="0" w:color="auto"/>
          </w:divBdr>
        </w:div>
      </w:divsChild>
    </w:div>
    <w:div w:id="1213078121">
      <w:bodyDiv w:val="1"/>
      <w:marLeft w:val="0"/>
      <w:marRight w:val="0"/>
      <w:marTop w:val="0"/>
      <w:marBottom w:val="0"/>
      <w:divBdr>
        <w:top w:val="none" w:sz="0" w:space="0" w:color="auto"/>
        <w:left w:val="none" w:sz="0" w:space="0" w:color="auto"/>
        <w:bottom w:val="none" w:sz="0" w:space="0" w:color="auto"/>
        <w:right w:val="none" w:sz="0" w:space="0" w:color="auto"/>
      </w:divBdr>
    </w:div>
    <w:div w:id="1312061828">
      <w:bodyDiv w:val="1"/>
      <w:marLeft w:val="0"/>
      <w:marRight w:val="0"/>
      <w:marTop w:val="0"/>
      <w:marBottom w:val="0"/>
      <w:divBdr>
        <w:top w:val="none" w:sz="0" w:space="0" w:color="auto"/>
        <w:left w:val="none" w:sz="0" w:space="0" w:color="auto"/>
        <w:bottom w:val="none" w:sz="0" w:space="0" w:color="auto"/>
        <w:right w:val="none" w:sz="0" w:space="0" w:color="auto"/>
      </w:divBdr>
    </w:div>
    <w:div w:id="1323965044">
      <w:bodyDiv w:val="1"/>
      <w:marLeft w:val="0"/>
      <w:marRight w:val="0"/>
      <w:marTop w:val="0"/>
      <w:marBottom w:val="0"/>
      <w:divBdr>
        <w:top w:val="none" w:sz="0" w:space="0" w:color="auto"/>
        <w:left w:val="none" w:sz="0" w:space="0" w:color="auto"/>
        <w:bottom w:val="none" w:sz="0" w:space="0" w:color="auto"/>
        <w:right w:val="none" w:sz="0" w:space="0" w:color="auto"/>
      </w:divBdr>
    </w:div>
    <w:div w:id="1600063282">
      <w:bodyDiv w:val="1"/>
      <w:marLeft w:val="0"/>
      <w:marRight w:val="0"/>
      <w:marTop w:val="0"/>
      <w:marBottom w:val="0"/>
      <w:divBdr>
        <w:top w:val="none" w:sz="0" w:space="0" w:color="auto"/>
        <w:left w:val="none" w:sz="0" w:space="0" w:color="auto"/>
        <w:bottom w:val="none" w:sz="0" w:space="0" w:color="auto"/>
        <w:right w:val="none" w:sz="0" w:space="0" w:color="auto"/>
      </w:divBdr>
    </w:div>
    <w:div w:id="1607733015">
      <w:bodyDiv w:val="1"/>
      <w:marLeft w:val="0"/>
      <w:marRight w:val="0"/>
      <w:marTop w:val="0"/>
      <w:marBottom w:val="0"/>
      <w:divBdr>
        <w:top w:val="none" w:sz="0" w:space="0" w:color="auto"/>
        <w:left w:val="none" w:sz="0" w:space="0" w:color="auto"/>
        <w:bottom w:val="none" w:sz="0" w:space="0" w:color="auto"/>
        <w:right w:val="none" w:sz="0" w:space="0" w:color="auto"/>
      </w:divBdr>
      <w:divsChild>
        <w:div w:id="33702153">
          <w:marLeft w:val="1267"/>
          <w:marRight w:val="0"/>
          <w:marTop w:val="75"/>
          <w:marBottom w:val="0"/>
          <w:divBdr>
            <w:top w:val="none" w:sz="0" w:space="0" w:color="auto"/>
            <w:left w:val="none" w:sz="0" w:space="0" w:color="auto"/>
            <w:bottom w:val="none" w:sz="0" w:space="0" w:color="auto"/>
            <w:right w:val="none" w:sz="0" w:space="0" w:color="auto"/>
          </w:divBdr>
        </w:div>
        <w:div w:id="41175042">
          <w:marLeft w:val="1800"/>
          <w:marRight w:val="0"/>
          <w:marTop w:val="75"/>
          <w:marBottom w:val="0"/>
          <w:divBdr>
            <w:top w:val="none" w:sz="0" w:space="0" w:color="auto"/>
            <w:left w:val="none" w:sz="0" w:space="0" w:color="auto"/>
            <w:bottom w:val="none" w:sz="0" w:space="0" w:color="auto"/>
            <w:right w:val="none" w:sz="0" w:space="0" w:color="auto"/>
          </w:divBdr>
        </w:div>
        <w:div w:id="245386357">
          <w:marLeft w:val="1800"/>
          <w:marRight w:val="0"/>
          <w:marTop w:val="75"/>
          <w:marBottom w:val="0"/>
          <w:divBdr>
            <w:top w:val="none" w:sz="0" w:space="0" w:color="auto"/>
            <w:left w:val="none" w:sz="0" w:space="0" w:color="auto"/>
            <w:bottom w:val="none" w:sz="0" w:space="0" w:color="auto"/>
            <w:right w:val="none" w:sz="0" w:space="0" w:color="auto"/>
          </w:divBdr>
        </w:div>
        <w:div w:id="632830941">
          <w:marLeft w:val="1800"/>
          <w:marRight w:val="0"/>
          <w:marTop w:val="75"/>
          <w:marBottom w:val="0"/>
          <w:divBdr>
            <w:top w:val="none" w:sz="0" w:space="0" w:color="auto"/>
            <w:left w:val="none" w:sz="0" w:space="0" w:color="auto"/>
            <w:bottom w:val="none" w:sz="0" w:space="0" w:color="auto"/>
            <w:right w:val="none" w:sz="0" w:space="0" w:color="auto"/>
          </w:divBdr>
        </w:div>
        <w:div w:id="698970672">
          <w:marLeft w:val="1267"/>
          <w:marRight w:val="0"/>
          <w:marTop w:val="75"/>
          <w:marBottom w:val="0"/>
          <w:divBdr>
            <w:top w:val="none" w:sz="0" w:space="0" w:color="auto"/>
            <w:left w:val="none" w:sz="0" w:space="0" w:color="auto"/>
            <w:bottom w:val="none" w:sz="0" w:space="0" w:color="auto"/>
            <w:right w:val="none" w:sz="0" w:space="0" w:color="auto"/>
          </w:divBdr>
        </w:div>
        <w:div w:id="706956313">
          <w:marLeft w:val="1800"/>
          <w:marRight w:val="0"/>
          <w:marTop w:val="75"/>
          <w:marBottom w:val="0"/>
          <w:divBdr>
            <w:top w:val="none" w:sz="0" w:space="0" w:color="auto"/>
            <w:left w:val="none" w:sz="0" w:space="0" w:color="auto"/>
            <w:bottom w:val="none" w:sz="0" w:space="0" w:color="auto"/>
            <w:right w:val="none" w:sz="0" w:space="0" w:color="auto"/>
          </w:divBdr>
        </w:div>
        <w:div w:id="811025842">
          <w:marLeft w:val="1714"/>
          <w:marRight w:val="0"/>
          <w:marTop w:val="75"/>
          <w:marBottom w:val="0"/>
          <w:divBdr>
            <w:top w:val="none" w:sz="0" w:space="0" w:color="auto"/>
            <w:left w:val="none" w:sz="0" w:space="0" w:color="auto"/>
            <w:bottom w:val="none" w:sz="0" w:space="0" w:color="auto"/>
            <w:right w:val="none" w:sz="0" w:space="0" w:color="auto"/>
          </w:divBdr>
        </w:div>
        <w:div w:id="1036807597">
          <w:marLeft w:val="1800"/>
          <w:marRight w:val="0"/>
          <w:marTop w:val="75"/>
          <w:marBottom w:val="0"/>
          <w:divBdr>
            <w:top w:val="none" w:sz="0" w:space="0" w:color="auto"/>
            <w:left w:val="none" w:sz="0" w:space="0" w:color="auto"/>
            <w:bottom w:val="none" w:sz="0" w:space="0" w:color="auto"/>
            <w:right w:val="none" w:sz="0" w:space="0" w:color="auto"/>
          </w:divBdr>
        </w:div>
        <w:div w:id="1054737873">
          <w:marLeft w:val="1800"/>
          <w:marRight w:val="0"/>
          <w:marTop w:val="75"/>
          <w:marBottom w:val="0"/>
          <w:divBdr>
            <w:top w:val="none" w:sz="0" w:space="0" w:color="auto"/>
            <w:left w:val="none" w:sz="0" w:space="0" w:color="auto"/>
            <w:bottom w:val="none" w:sz="0" w:space="0" w:color="auto"/>
            <w:right w:val="none" w:sz="0" w:space="0" w:color="auto"/>
          </w:divBdr>
        </w:div>
        <w:div w:id="1335374760">
          <w:marLeft w:val="1267"/>
          <w:marRight w:val="0"/>
          <w:marTop w:val="75"/>
          <w:marBottom w:val="0"/>
          <w:divBdr>
            <w:top w:val="none" w:sz="0" w:space="0" w:color="auto"/>
            <w:left w:val="none" w:sz="0" w:space="0" w:color="auto"/>
            <w:bottom w:val="none" w:sz="0" w:space="0" w:color="auto"/>
            <w:right w:val="none" w:sz="0" w:space="0" w:color="auto"/>
          </w:divBdr>
        </w:div>
        <w:div w:id="1531602227">
          <w:marLeft w:val="1166"/>
          <w:marRight w:val="0"/>
          <w:marTop w:val="75"/>
          <w:marBottom w:val="0"/>
          <w:divBdr>
            <w:top w:val="none" w:sz="0" w:space="0" w:color="auto"/>
            <w:left w:val="none" w:sz="0" w:space="0" w:color="auto"/>
            <w:bottom w:val="none" w:sz="0" w:space="0" w:color="auto"/>
            <w:right w:val="none" w:sz="0" w:space="0" w:color="auto"/>
          </w:divBdr>
        </w:div>
        <w:div w:id="1882471155">
          <w:marLeft w:val="1800"/>
          <w:marRight w:val="0"/>
          <w:marTop w:val="75"/>
          <w:marBottom w:val="0"/>
          <w:divBdr>
            <w:top w:val="none" w:sz="0" w:space="0" w:color="auto"/>
            <w:left w:val="none" w:sz="0" w:space="0" w:color="auto"/>
            <w:bottom w:val="none" w:sz="0" w:space="0" w:color="auto"/>
            <w:right w:val="none" w:sz="0" w:space="0" w:color="auto"/>
          </w:divBdr>
        </w:div>
        <w:div w:id="1897205932">
          <w:marLeft w:val="1800"/>
          <w:marRight w:val="0"/>
          <w:marTop w:val="75"/>
          <w:marBottom w:val="0"/>
          <w:divBdr>
            <w:top w:val="none" w:sz="0" w:space="0" w:color="auto"/>
            <w:left w:val="none" w:sz="0" w:space="0" w:color="auto"/>
            <w:bottom w:val="none" w:sz="0" w:space="0" w:color="auto"/>
            <w:right w:val="none" w:sz="0" w:space="0" w:color="auto"/>
          </w:divBdr>
        </w:div>
        <w:div w:id="1959094643">
          <w:marLeft w:val="1800"/>
          <w:marRight w:val="0"/>
          <w:marTop w:val="75"/>
          <w:marBottom w:val="0"/>
          <w:divBdr>
            <w:top w:val="none" w:sz="0" w:space="0" w:color="auto"/>
            <w:left w:val="none" w:sz="0" w:space="0" w:color="auto"/>
            <w:bottom w:val="none" w:sz="0" w:space="0" w:color="auto"/>
            <w:right w:val="none" w:sz="0" w:space="0" w:color="auto"/>
          </w:divBdr>
        </w:div>
        <w:div w:id="2139294180">
          <w:marLeft w:val="1800"/>
          <w:marRight w:val="0"/>
          <w:marTop w:val="75"/>
          <w:marBottom w:val="0"/>
          <w:divBdr>
            <w:top w:val="none" w:sz="0" w:space="0" w:color="auto"/>
            <w:left w:val="none" w:sz="0" w:space="0" w:color="auto"/>
            <w:bottom w:val="none" w:sz="0" w:space="0" w:color="auto"/>
            <w:right w:val="none" w:sz="0" w:space="0" w:color="auto"/>
          </w:divBdr>
        </w:div>
      </w:divsChild>
    </w:div>
    <w:div w:id="1620792849">
      <w:bodyDiv w:val="1"/>
      <w:marLeft w:val="0"/>
      <w:marRight w:val="0"/>
      <w:marTop w:val="0"/>
      <w:marBottom w:val="0"/>
      <w:divBdr>
        <w:top w:val="none" w:sz="0" w:space="0" w:color="auto"/>
        <w:left w:val="none" w:sz="0" w:space="0" w:color="auto"/>
        <w:bottom w:val="none" w:sz="0" w:space="0" w:color="auto"/>
        <w:right w:val="none" w:sz="0" w:space="0" w:color="auto"/>
      </w:divBdr>
    </w:div>
    <w:div w:id="1635409295">
      <w:bodyDiv w:val="1"/>
      <w:marLeft w:val="0"/>
      <w:marRight w:val="0"/>
      <w:marTop w:val="0"/>
      <w:marBottom w:val="0"/>
      <w:divBdr>
        <w:top w:val="none" w:sz="0" w:space="0" w:color="auto"/>
        <w:left w:val="none" w:sz="0" w:space="0" w:color="auto"/>
        <w:bottom w:val="none" w:sz="0" w:space="0" w:color="auto"/>
        <w:right w:val="none" w:sz="0" w:space="0" w:color="auto"/>
      </w:divBdr>
      <w:divsChild>
        <w:div w:id="164588230">
          <w:marLeft w:val="806"/>
          <w:marRight w:val="0"/>
          <w:marTop w:val="75"/>
          <w:marBottom w:val="0"/>
          <w:divBdr>
            <w:top w:val="none" w:sz="0" w:space="0" w:color="auto"/>
            <w:left w:val="none" w:sz="0" w:space="0" w:color="auto"/>
            <w:bottom w:val="none" w:sz="0" w:space="0" w:color="auto"/>
            <w:right w:val="none" w:sz="0" w:space="0" w:color="auto"/>
          </w:divBdr>
        </w:div>
        <w:div w:id="186405375">
          <w:marLeft w:val="274"/>
          <w:marRight w:val="0"/>
          <w:marTop w:val="150"/>
          <w:marBottom w:val="0"/>
          <w:divBdr>
            <w:top w:val="none" w:sz="0" w:space="0" w:color="auto"/>
            <w:left w:val="none" w:sz="0" w:space="0" w:color="auto"/>
            <w:bottom w:val="none" w:sz="0" w:space="0" w:color="auto"/>
            <w:right w:val="none" w:sz="0" w:space="0" w:color="auto"/>
          </w:divBdr>
        </w:div>
        <w:div w:id="245190524">
          <w:marLeft w:val="806"/>
          <w:marRight w:val="0"/>
          <w:marTop w:val="75"/>
          <w:marBottom w:val="0"/>
          <w:divBdr>
            <w:top w:val="none" w:sz="0" w:space="0" w:color="auto"/>
            <w:left w:val="none" w:sz="0" w:space="0" w:color="auto"/>
            <w:bottom w:val="none" w:sz="0" w:space="0" w:color="auto"/>
            <w:right w:val="none" w:sz="0" w:space="0" w:color="auto"/>
          </w:divBdr>
        </w:div>
        <w:div w:id="561645468">
          <w:marLeft w:val="806"/>
          <w:marRight w:val="0"/>
          <w:marTop w:val="75"/>
          <w:marBottom w:val="0"/>
          <w:divBdr>
            <w:top w:val="none" w:sz="0" w:space="0" w:color="auto"/>
            <w:left w:val="none" w:sz="0" w:space="0" w:color="auto"/>
            <w:bottom w:val="none" w:sz="0" w:space="0" w:color="auto"/>
            <w:right w:val="none" w:sz="0" w:space="0" w:color="auto"/>
          </w:divBdr>
        </w:div>
        <w:div w:id="913468271">
          <w:marLeft w:val="806"/>
          <w:marRight w:val="0"/>
          <w:marTop w:val="75"/>
          <w:marBottom w:val="0"/>
          <w:divBdr>
            <w:top w:val="none" w:sz="0" w:space="0" w:color="auto"/>
            <w:left w:val="none" w:sz="0" w:space="0" w:color="auto"/>
            <w:bottom w:val="none" w:sz="0" w:space="0" w:color="auto"/>
            <w:right w:val="none" w:sz="0" w:space="0" w:color="auto"/>
          </w:divBdr>
        </w:div>
        <w:div w:id="1062408953">
          <w:marLeft w:val="806"/>
          <w:marRight w:val="0"/>
          <w:marTop w:val="75"/>
          <w:marBottom w:val="0"/>
          <w:divBdr>
            <w:top w:val="none" w:sz="0" w:space="0" w:color="auto"/>
            <w:left w:val="none" w:sz="0" w:space="0" w:color="auto"/>
            <w:bottom w:val="none" w:sz="0" w:space="0" w:color="auto"/>
            <w:right w:val="none" w:sz="0" w:space="0" w:color="auto"/>
          </w:divBdr>
        </w:div>
        <w:div w:id="1076435234">
          <w:marLeft w:val="806"/>
          <w:marRight w:val="0"/>
          <w:marTop w:val="75"/>
          <w:marBottom w:val="0"/>
          <w:divBdr>
            <w:top w:val="none" w:sz="0" w:space="0" w:color="auto"/>
            <w:left w:val="none" w:sz="0" w:space="0" w:color="auto"/>
            <w:bottom w:val="none" w:sz="0" w:space="0" w:color="auto"/>
            <w:right w:val="none" w:sz="0" w:space="0" w:color="auto"/>
          </w:divBdr>
        </w:div>
        <w:div w:id="1151364072">
          <w:marLeft w:val="806"/>
          <w:marRight w:val="0"/>
          <w:marTop w:val="75"/>
          <w:marBottom w:val="0"/>
          <w:divBdr>
            <w:top w:val="none" w:sz="0" w:space="0" w:color="auto"/>
            <w:left w:val="none" w:sz="0" w:space="0" w:color="auto"/>
            <w:bottom w:val="none" w:sz="0" w:space="0" w:color="auto"/>
            <w:right w:val="none" w:sz="0" w:space="0" w:color="auto"/>
          </w:divBdr>
        </w:div>
        <w:div w:id="1333411090">
          <w:marLeft w:val="274"/>
          <w:marRight w:val="0"/>
          <w:marTop w:val="150"/>
          <w:marBottom w:val="0"/>
          <w:divBdr>
            <w:top w:val="none" w:sz="0" w:space="0" w:color="auto"/>
            <w:left w:val="none" w:sz="0" w:space="0" w:color="auto"/>
            <w:bottom w:val="none" w:sz="0" w:space="0" w:color="auto"/>
            <w:right w:val="none" w:sz="0" w:space="0" w:color="auto"/>
          </w:divBdr>
        </w:div>
        <w:div w:id="1345088942">
          <w:marLeft w:val="806"/>
          <w:marRight w:val="0"/>
          <w:marTop w:val="75"/>
          <w:marBottom w:val="0"/>
          <w:divBdr>
            <w:top w:val="none" w:sz="0" w:space="0" w:color="auto"/>
            <w:left w:val="none" w:sz="0" w:space="0" w:color="auto"/>
            <w:bottom w:val="none" w:sz="0" w:space="0" w:color="auto"/>
            <w:right w:val="none" w:sz="0" w:space="0" w:color="auto"/>
          </w:divBdr>
        </w:div>
        <w:div w:id="1510488566">
          <w:marLeft w:val="274"/>
          <w:marRight w:val="0"/>
          <w:marTop w:val="150"/>
          <w:marBottom w:val="0"/>
          <w:divBdr>
            <w:top w:val="none" w:sz="0" w:space="0" w:color="auto"/>
            <w:left w:val="none" w:sz="0" w:space="0" w:color="auto"/>
            <w:bottom w:val="none" w:sz="0" w:space="0" w:color="auto"/>
            <w:right w:val="none" w:sz="0" w:space="0" w:color="auto"/>
          </w:divBdr>
        </w:div>
        <w:div w:id="1692489057">
          <w:marLeft w:val="806"/>
          <w:marRight w:val="0"/>
          <w:marTop w:val="75"/>
          <w:marBottom w:val="0"/>
          <w:divBdr>
            <w:top w:val="none" w:sz="0" w:space="0" w:color="auto"/>
            <w:left w:val="none" w:sz="0" w:space="0" w:color="auto"/>
            <w:bottom w:val="none" w:sz="0" w:space="0" w:color="auto"/>
            <w:right w:val="none" w:sz="0" w:space="0" w:color="auto"/>
          </w:divBdr>
        </w:div>
        <w:div w:id="1849906890">
          <w:marLeft w:val="806"/>
          <w:marRight w:val="0"/>
          <w:marTop w:val="75"/>
          <w:marBottom w:val="0"/>
          <w:divBdr>
            <w:top w:val="none" w:sz="0" w:space="0" w:color="auto"/>
            <w:left w:val="none" w:sz="0" w:space="0" w:color="auto"/>
            <w:bottom w:val="none" w:sz="0" w:space="0" w:color="auto"/>
            <w:right w:val="none" w:sz="0" w:space="0" w:color="auto"/>
          </w:divBdr>
        </w:div>
        <w:div w:id="1914848221">
          <w:marLeft w:val="274"/>
          <w:marRight w:val="0"/>
          <w:marTop w:val="150"/>
          <w:marBottom w:val="0"/>
          <w:divBdr>
            <w:top w:val="none" w:sz="0" w:space="0" w:color="auto"/>
            <w:left w:val="none" w:sz="0" w:space="0" w:color="auto"/>
            <w:bottom w:val="none" w:sz="0" w:space="0" w:color="auto"/>
            <w:right w:val="none" w:sz="0" w:space="0" w:color="auto"/>
          </w:divBdr>
        </w:div>
        <w:div w:id="1937638169">
          <w:marLeft w:val="806"/>
          <w:marRight w:val="0"/>
          <w:marTop w:val="75"/>
          <w:marBottom w:val="0"/>
          <w:divBdr>
            <w:top w:val="none" w:sz="0" w:space="0" w:color="auto"/>
            <w:left w:val="none" w:sz="0" w:space="0" w:color="auto"/>
            <w:bottom w:val="none" w:sz="0" w:space="0" w:color="auto"/>
            <w:right w:val="none" w:sz="0" w:space="0" w:color="auto"/>
          </w:divBdr>
        </w:div>
        <w:div w:id="2052723587">
          <w:marLeft w:val="806"/>
          <w:marRight w:val="0"/>
          <w:marTop w:val="75"/>
          <w:marBottom w:val="0"/>
          <w:divBdr>
            <w:top w:val="none" w:sz="0" w:space="0" w:color="auto"/>
            <w:left w:val="none" w:sz="0" w:space="0" w:color="auto"/>
            <w:bottom w:val="none" w:sz="0" w:space="0" w:color="auto"/>
            <w:right w:val="none" w:sz="0" w:space="0" w:color="auto"/>
          </w:divBdr>
        </w:div>
      </w:divsChild>
    </w:div>
    <w:div w:id="1645087324">
      <w:bodyDiv w:val="1"/>
      <w:marLeft w:val="0"/>
      <w:marRight w:val="0"/>
      <w:marTop w:val="0"/>
      <w:marBottom w:val="0"/>
      <w:divBdr>
        <w:top w:val="none" w:sz="0" w:space="0" w:color="auto"/>
        <w:left w:val="none" w:sz="0" w:space="0" w:color="auto"/>
        <w:bottom w:val="none" w:sz="0" w:space="0" w:color="auto"/>
        <w:right w:val="none" w:sz="0" w:space="0" w:color="auto"/>
      </w:divBdr>
    </w:div>
    <w:div w:id="1649745965">
      <w:bodyDiv w:val="1"/>
      <w:marLeft w:val="0"/>
      <w:marRight w:val="0"/>
      <w:marTop w:val="0"/>
      <w:marBottom w:val="0"/>
      <w:divBdr>
        <w:top w:val="none" w:sz="0" w:space="0" w:color="auto"/>
        <w:left w:val="none" w:sz="0" w:space="0" w:color="auto"/>
        <w:bottom w:val="none" w:sz="0" w:space="0" w:color="auto"/>
        <w:right w:val="none" w:sz="0" w:space="0" w:color="auto"/>
      </w:divBdr>
    </w:div>
    <w:div w:id="1786651365">
      <w:bodyDiv w:val="1"/>
      <w:marLeft w:val="0"/>
      <w:marRight w:val="0"/>
      <w:marTop w:val="0"/>
      <w:marBottom w:val="0"/>
      <w:divBdr>
        <w:top w:val="none" w:sz="0" w:space="0" w:color="auto"/>
        <w:left w:val="none" w:sz="0" w:space="0" w:color="auto"/>
        <w:bottom w:val="none" w:sz="0" w:space="0" w:color="auto"/>
        <w:right w:val="none" w:sz="0" w:space="0" w:color="auto"/>
      </w:divBdr>
    </w:div>
    <w:div w:id="1881357511">
      <w:bodyDiv w:val="1"/>
      <w:marLeft w:val="0"/>
      <w:marRight w:val="0"/>
      <w:marTop w:val="0"/>
      <w:marBottom w:val="0"/>
      <w:divBdr>
        <w:top w:val="none" w:sz="0" w:space="0" w:color="auto"/>
        <w:left w:val="none" w:sz="0" w:space="0" w:color="auto"/>
        <w:bottom w:val="none" w:sz="0" w:space="0" w:color="auto"/>
        <w:right w:val="none" w:sz="0" w:space="0" w:color="auto"/>
      </w:divBdr>
    </w:div>
    <w:div w:id="1902252301">
      <w:bodyDiv w:val="1"/>
      <w:marLeft w:val="0"/>
      <w:marRight w:val="0"/>
      <w:marTop w:val="0"/>
      <w:marBottom w:val="0"/>
      <w:divBdr>
        <w:top w:val="none" w:sz="0" w:space="0" w:color="auto"/>
        <w:left w:val="none" w:sz="0" w:space="0" w:color="auto"/>
        <w:bottom w:val="none" w:sz="0" w:space="0" w:color="auto"/>
        <w:right w:val="none" w:sz="0" w:space="0" w:color="auto"/>
      </w:divBdr>
      <w:divsChild>
        <w:div w:id="182860410">
          <w:marLeft w:val="0"/>
          <w:marRight w:val="0"/>
          <w:marTop w:val="0"/>
          <w:marBottom w:val="0"/>
          <w:divBdr>
            <w:top w:val="none" w:sz="0" w:space="0" w:color="auto"/>
            <w:left w:val="none" w:sz="0" w:space="0" w:color="auto"/>
            <w:bottom w:val="none" w:sz="0" w:space="0" w:color="auto"/>
            <w:right w:val="none" w:sz="0" w:space="0" w:color="auto"/>
          </w:divBdr>
          <w:divsChild>
            <w:div w:id="610286603">
              <w:marLeft w:val="0"/>
              <w:marRight w:val="0"/>
              <w:marTop w:val="0"/>
              <w:marBottom w:val="0"/>
              <w:divBdr>
                <w:top w:val="none" w:sz="0" w:space="0" w:color="auto"/>
                <w:left w:val="none" w:sz="0" w:space="0" w:color="auto"/>
                <w:bottom w:val="none" w:sz="0" w:space="0" w:color="auto"/>
                <w:right w:val="none" w:sz="0" w:space="0" w:color="auto"/>
              </w:divBdr>
              <w:divsChild>
                <w:div w:id="689650109">
                  <w:marLeft w:val="0"/>
                  <w:marRight w:val="0"/>
                  <w:marTop w:val="0"/>
                  <w:marBottom w:val="0"/>
                  <w:divBdr>
                    <w:top w:val="none" w:sz="0" w:space="0" w:color="auto"/>
                    <w:left w:val="none" w:sz="0" w:space="0" w:color="auto"/>
                    <w:bottom w:val="none" w:sz="0" w:space="0" w:color="auto"/>
                    <w:right w:val="none" w:sz="0" w:space="0" w:color="auto"/>
                  </w:divBdr>
                  <w:divsChild>
                    <w:div w:id="340861221">
                      <w:marLeft w:val="0"/>
                      <w:marRight w:val="0"/>
                      <w:marTop w:val="0"/>
                      <w:marBottom w:val="0"/>
                      <w:divBdr>
                        <w:top w:val="none" w:sz="0" w:space="0" w:color="auto"/>
                        <w:left w:val="none" w:sz="0" w:space="0" w:color="auto"/>
                        <w:bottom w:val="none" w:sz="0" w:space="0" w:color="auto"/>
                        <w:right w:val="none" w:sz="0" w:space="0" w:color="auto"/>
                      </w:divBdr>
                      <w:divsChild>
                        <w:div w:id="204605668">
                          <w:marLeft w:val="0"/>
                          <w:marRight w:val="0"/>
                          <w:marTop w:val="0"/>
                          <w:marBottom w:val="0"/>
                          <w:divBdr>
                            <w:top w:val="none" w:sz="0" w:space="0" w:color="auto"/>
                            <w:left w:val="none" w:sz="0" w:space="0" w:color="auto"/>
                            <w:bottom w:val="none" w:sz="0" w:space="0" w:color="auto"/>
                            <w:right w:val="none" w:sz="0" w:space="0" w:color="auto"/>
                          </w:divBdr>
                          <w:divsChild>
                            <w:div w:id="192120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0136695">
          <w:marLeft w:val="0"/>
          <w:marRight w:val="0"/>
          <w:marTop w:val="0"/>
          <w:marBottom w:val="0"/>
          <w:divBdr>
            <w:top w:val="none" w:sz="0" w:space="0" w:color="auto"/>
            <w:left w:val="none" w:sz="0" w:space="0" w:color="auto"/>
            <w:bottom w:val="none" w:sz="0" w:space="0" w:color="auto"/>
            <w:right w:val="none" w:sz="0" w:space="0" w:color="auto"/>
          </w:divBdr>
          <w:divsChild>
            <w:div w:id="199171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207277">
      <w:bodyDiv w:val="1"/>
      <w:marLeft w:val="0"/>
      <w:marRight w:val="0"/>
      <w:marTop w:val="0"/>
      <w:marBottom w:val="0"/>
      <w:divBdr>
        <w:top w:val="none" w:sz="0" w:space="0" w:color="auto"/>
        <w:left w:val="none" w:sz="0" w:space="0" w:color="auto"/>
        <w:bottom w:val="none" w:sz="0" w:space="0" w:color="auto"/>
        <w:right w:val="none" w:sz="0" w:space="0" w:color="auto"/>
      </w:divBdr>
    </w:div>
    <w:div w:id="1994529218">
      <w:bodyDiv w:val="1"/>
      <w:marLeft w:val="0"/>
      <w:marRight w:val="0"/>
      <w:marTop w:val="0"/>
      <w:marBottom w:val="0"/>
      <w:divBdr>
        <w:top w:val="none" w:sz="0" w:space="0" w:color="auto"/>
        <w:left w:val="none" w:sz="0" w:space="0" w:color="auto"/>
        <w:bottom w:val="none" w:sz="0" w:space="0" w:color="auto"/>
        <w:right w:val="none" w:sz="0" w:space="0" w:color="auto"/>
      </w:divBdr>
      <w:divsChild>
        <w:div w:id="218371596">
          <w:marLeft w:val="806"/>
          <w:marRight w:val="0"/>
          <w:marTop w:val="75"/>
          <w:marBottom w:val="0"/>
          <w:divBdr>
            <w:top w:val="none" w:sz="0" w:space="0" w:color="auto"/>
            <w:left w:val="none" w:sz="0" w:space="0" w:color="auto"/>
            <w:bottom w:val="none" w:sz="0" w:space="0" w:color="auto"/>
            <w:right w:val="none" w:sz="0" w:space="0" w:color="auto"/>
          </w:divBdr>
        </w:div>
        <w:div w:id="293877176">
          <w:marLeft w:val="806"/>
          <w:marRight w:val="0"/>
          <w:marTop w:val="75"/>
          <w:marBottom w:val="0"/>
          <w:divBdr>
            <w:top w:val="none" w:sz="0" w:space="0" w:color="auto"/>
            <w:left w:val="none" w:sz="0" w:space="0" w:color="auto"/>
            <w:bottom w:val="none" w:sz="0" w:space="0" w:color="auto"/>
            <w:right w:val="none" w:sz="0" w:space="0" w:color="auto"/>
          </w:divBdr>
        </w:div>
        <w:div w:id="603615677">
          <w:marLeft w:val="274"/>
          <w:marRight w:val="0"/>
          <w:marTop w:val="150"/>
          <w:marBottom w:val="0"/>
          <w:divBdr>
            <w:top w:val="none" w:sz="0" w:space="0" w:color="auto"/>
            <w:left w:val="none" w:sz="0" w:space="0" w:color="auto"/>
            <w:bottom w:val="none" w:sz="0" w:space="0" w:color="auto"/>
            <w:right w:val="none" w:sz="0" w:space="0" w:color="auto"/>
          </w:divBdr>
        </w:div>
        <w:div w:id="1172523577">
          <w:marLeft w:val="806"/>
          <w:marRight w:val="0"/>
          <w:marTop w:val="75"/>
          <w:marBottom w:val="0"/>
          <w:divBdr>
            <w:top w:val="none" w:sz="0" w:space="0" w:color="auto"/>
            <w:left w:val="none" w:sz="0" w:space="0" w:color="auto"/>
            <w:bottom w:val="none" w:sz="0" w:space="0" w:color="auto"/>
            <w:right w:val="none" w:sz="0" w:space="0" w:color="auto"/>
          </w:divBdr>
        </w:div>
        <w:div w:id="1338192782">
          <w:marLeft w:val="274"/>
          <w:marRight w:val="0"/>
          <w:marTop w:val="150"/>
          <w:marBottom w:val="0"/>
          <w:divBdr>
            <w:top w:val="none" w:sz="0" w:space="0" w:color="auto"/>
            <w:left w:val="none" w:sz="0" w:space="0" w:color="auto"/>
            <w:bottom w:val="none" w:sz="0" w:space="0" w:color="auto"/>
            <w:right w:val="none" w:sz="0" w:space="0" w:color="auto"/>
          </w:divBdr>
        </w:div>
        <w:div w:id="1362121619">
          <w:marLeft w:val="806"/>
          <w:marRight w:val="0"/>
          <w:marTop w:val="75"/>
          <w:marBottom w:val="0"/>
          <w:divBdr>
            <w:top w:val="none" w:sz="0" w:space="0" w:color="auto"/>
            <w:left w:val="none" w:sz="0" w:space="0" w:color="auto"/>
            <w:bottom w:val="none" w:sz="0" w:space="0" w:color="auto"/>
            <w:right w:val="none" w:sz="0" w:space="0" w:color="auto"/>
          </w:divBdr>
        </w:div>
        <w:div w:id="1375958665">
          <w:marLeft w:val="806"/>
          <w:marRight w:val="0"/>
          <w:marTop w:val="75"/>
          <w:marBottom w:val="0"/>
          <w:divBdr>
            <w:top w:val="none" w:sz="0" w:space="0" w:color="auto"/>
            <w:left w:val="none" w:sz="0" w:space="0" w:color="auto"/>
            <w:bottom w:val="none" w:sz="0" w:space="0" w:color="auto"/>
            <w:right w:val="none" w:sz="0" w:space="0" w:color="auto"/>
          </w:divBdr>
        </w:div>
        <w:div w:id="1504323328">
          <w:marLeft w:val="274"/>
          <w:marRight w:val="0"/>
          <w:marTop w:val="150"/>
          <w:marBottom w:val="0"/>
          <w:divBdr>
            <w:top w:val="none" w:sz="0" w:space="0" w:color="auto"/>
            <w:left w:val="none" w:sz="0" w:space="0" w:color="auto"/>
            <w:bottom w:val="none" w:sz="0" w:space="0" w:color="auto"/>
            <w:right w:val="none" w:sz="0" w:space="0" w:color="auto"/>
          </w:divBdr>
        </w:div>
        <w:div w:id="1518273238">
          <w:marLeft w:val="274"/>
          <w:marRight w:val="0"/>
          <w:marTop w:val="150"/>
          <w:marBottom w:val="0"/>
          <w:divBdr>
            <w:top w:val="none" w:sz="0" w:space="0" w:color="auto"/>
            <w:left w:val="none" w:sz="0" w:space="0" w:color="auto"/>
            <w:bottom w:val="none" w:sz="0" w:space="0" w:color="auto"/>
            <w:right w:val="none" w:sz="0" w:space="0" w:color="auto"/>
          </w:divBdr>
        </w:div>
        <w:div w:id="1704866992">
          <w:marLeft w:val="274"/>
          <w:marRight w:val="0"/>
          <w:marTop w:val="150"/>
          <w:marBottom w:val="0"/>
          <w:divBdr>
            <w:top w:val="none" w:sz="0" w:space="0" w:color="auto"/>
            <w:left w:val="none" w:sz="0" w:space="0" w:color="auto"/>
            <w:bottom w:val="none" w:sz="0" w:space="0" w:color="auto"/>
            <w:right w:val="none" w:sz="0" w:space="0" w:color="auto"/>
          </w:divBdr>
        </w:div>
        <w:div w:id="1719235679">
          <w:marLeft w:val="806"/>
          <w:marRight w:val="0"/>
          <w:marTop w:val="75"/>
          <w:marBottom w:val="0"/>
          <w:divBdr>
            <w:top w:val="none" w:sz="0" w:space="0" w:color="auto"/>
            <w:left w:val="none" w:sz="0" w:space="0" w:color="auto"/>
            <w:bottom w:val="none" w:sz="0" w:space="0" w:color="auto"/>
            <w:right w:val="none" w:sz="0" w:space="0" w:color="auto"/>
          </w:divBdr>
        </w:div>
        <w:div w:id="1768622868">
          <w:marLeft w:val="274"/>
          <w:marRight w:val="0"/>
          <w:marTop w:val="150"/>
          <w:marBottom w:val="0"/>
          <w:divBdr>
            <w:top w:val="none" w:sz="0" w:space="0" w:color="auto"/>
            <w:left w:val="none" w:sz="0" w:space="0" w:color="auto"/>
            <w:bottom w:val="none" w:sz="0" w:space="0" w:color="auto"/>
            <w:right w:val="none" w:sz="0" w:space="0" w:color="auto"/>
          </w:divBdr>
        </w:div>
        <w:div w:id="1912695394">
          <w:marLeft w:val="806"/>
          <w:marRight w:val="0"/>
          <w:marTop w:val="75"/>
          <w:marBottom w:val="0"/>
          <w:divBdr>
            <w:top w:val="none" w:sz="0" w:space="0" w:color="auto"/>
            <w:left w:val="none" w:sz="0" w:space="0" w:color="auto"/>
            <w:bottom w:val="none" w:sz="0" w:space="0" w:color="auto"/>
            <w:right w:val="none" w:sz="0" w:space="0" w:color="auto"/>
          </w:divBdr>
        </w:div>
        <w:div w:id="1998420045">
          <w:marLeft w:val="274"/>
          <w:marRight w:val="0"/>
          <w:marTop w:val="150"/>
          <w:marBottom w:val="0"/>
          <w:divBdr>
            <w:top w:val="none" w:sz="0" w:space="0" w:color="auto"/>
            <w:left w:val="none" w:sz="0" w:space="0" w:color="auto"/>
            <w:bottom w:val="none" w:sz="0" w:space="0" w:color="auto"/>
            <w:right w:val="none" w:sz="0" w:space="0" w:color="auto"/>
          </w:divBdr>
        </w:div>
      </w:divsChild>
    </w:div>
    <w:div w:id="2025210539">
      <w:bodyDiv w:val="1"/>
      <w:marLeft w:val="0"/>
      <w:marRight w:val="0"/>
      <w:marTop w:val="0"/>
      <w:marBottom w:val="0"/>
      <w:divBdr>
        <w:top w:val="none" w:sz="0" w:space="0" w:color="auto"/>
        <w:left w:val="none" w:sz="0" w:space="0" w:color="auto"/>
        <w:bottom w:val="none" w:sz="0" w:space="0" w:color="auto"/>
        <w:right w:val="none" w:sz="0" w:space="0" w:color="auto"/>
      </w:divBdr>
    </w:div>
    <w:div w:id="2026901692">
      <w:bodyDiv w:val="1"/>
      <w:marLeft w:val="0"/>
      <w:marRight w:val="0"/>
      <w:marTop w:val="0"/>
      <w:marBottom w:val="0"/>
      <w:divBdr>
        <w:top w:val="none" w:sz="0" w:space="0" w:color="auto"/>
        <w:left w:val="none" w:sz="0" w:space="0" w:color="auto"/>
        <w:bottom w:val="none" w:sz="0" w:space="0" w:color="auto"/>
        <w:right w:val="none" w:sz="0" w:space="0" w:color="auto"/>
      </w:divBdr>
      <w:divsChild>
        <w:div w:id="279726625">
          <w:marLeft w:val="806"/>
          <w:marRight w:val="0"/>
          <w:marTop w:val="75"/>
          <w:marBottom w:val="0"/>
          <w:divBdr>
            <w:top w:val="none" w:sz="0" w:space="0" w:color="auto"/>
            <w:left w:val="none" w:sz="0" w:space="0" w:color="auto"/>
            <w:bottom w:val="none" w:sz="0" w:space="0" w:color="auto"/>
            <w:right w:val="none" w:sz="0" w:space="0" w:color="auto"/>
          </w:divBdr>
        </w:div>
        <w:div w:id="439690072">
          <w:marLeft w:val="806"/>
          <w:marRight w:val="0"/>
          <w:marTop w:val="75"/>
          <w:marBottom w:val="0"/>
          <w:divBdr>
            <w:top w:val="none" w:sz="0" w:space="0" w:color="auto"/>
            <w:left w:val="none" w:sz="0" w:space="0" w:color="auto"/>
            <w:bottom w:val="none" w:sz="0" w:space="0" w:color="auto"/>
            <w:right w:val="none" w:sz="0" w:space="0" w:color="auto"/>
          </w:divBdr>
        </w:div>
        <w:div w:id="1089229953">
          <w:marLeft w:val="806"/>
          <w:marRight w:val="0"/>
          <w:marTop w:val="75"/>
          <w:marBottom w:val="0"/>
          <w:divBdr>
            <w:top w:val="none" w:sz="0" w:space="0" w:color="auto"/>
            <w:left w:val="none" w:sz="0" w:space="0" w:color="auto"/>
            <w:bottom w:val="none" w:sz="0" w:space="0" w:color="auto"/>
            <w:right w:val="none" w:sz="0" w:space="0" w:color="auto"/>
          </w:divBdr>
        </w:div>
        <w:div w:id="1134131495">
          <w:marLeft w:val="806"/>
          <w:marRight w:val="0"/>
          <w:marTop w:val="75"/>
          <w:marBottom w:val="0"/>
          <w:divBdr>
            <w:top w:val="none" w:sz="0" w:space="0" w:color="auto"/>
            <w:left w:val="none" w:sz="0" w:space="0" w:color="auto"/>
            <w:bottom w:val="none" w:sz="0" w:space="0" w:color="auto"/>
            <w:right w:val="none" w:sz="0" w:space="0" w:color="auto"/>
          </w:divBdr>
        </w:div>
        <w:div w:id="1218857789">
          <w:marLeft w:val="806"/>
          <w:marRight w:val="0"/>
          <w:marTop w:val="75"/>
          <w:marBottom w:val="0"/>
          <w:divBdr>
            <w:top w:val="none" w:sz="0" w:space="0" w:color="auto"/>
            <w:left w:val="none" w:sz="0" w:space="0" w:color="auto"/>
            <w:bottom w:val="none" w:sz="0" w:space="0" w:color="auto"/>
            <w:right w:val="none" w:sz="0" w:space="0" w:color="auto"/>
          </w:divBdr>
        </w:div>
        <w:div w:id="1725056924">
          <w:marLeft w:val="806"/>
          <w:marRight w:val="0"/>
          <w:marTop w:val="75"/>
          <w:marBottom w:val="0"/>
          <w:divBdr>
            <w:top w:val="none" w:sz="0" w:space="0" w:color="auto"/>
            <w:left w:val="none" w:sz="0" w:space="0" w:color="auto"/>
            <w:bottom w:val="none" w:sz="0" w:space="0" w:color="auto"/>
            <w:right w:val="none" w:sz="0" w:space="0" w:color="auto"/>
          </w:divBdr>
        </w:div>
        <w:div w:id="2131969744">
          <w:marLeft w:val="806"/>
          <w:marRight w:val="0"/>
          <w:marTop w:val="75"/>
          <w:marBottom w:val="0"/>
          <w:divBdr>
            <w:top w:val="none" w:sz="0" w:space="0" w:color="auto"/>
            <w:left w:val="none" w:sz="0" w:space="0" w:color="auto"/>
            <w:bottom w:val="none" w:sz="0" w:space="0" w:color="auto"/>
            <w:right w:val="none" w:sz="0" w:space="0" w:color="auto"/>
          </w:divBdr>
        </w:div>
      </w:divsChild>
    </w:div>
    <w:div w:id="2031253597">
      <w:bodyDiv w:val="1"/>
      <w:marLeft w:val="0"/>
      <w:marRight w:val="0"/>
      <w:marTop w:val="0"/>
      <w:marBottom w:val="0"/>
      <w:divBdr>
        <w:top w:val="none" w:sz="0" w:space="0" w:color="auto"/>
        <w:left w:val="none" w:sz="0" w:space="0" w:color="auto"/>
        <w:bottom w:val="none" w:sz="0" w:space="0" w:color="auto"/>
        <w:right w:val="none" w:sz="0" w:space="0" w:color="auto"/>
      </w:divBdr>
    </w:div>
    <w:div w:id="2041590520">
      <w:bodyDiv w:val="1"/>
      <w:marLeft w:val="0"/>
      <w:marRight w:val="0"/>
      <w:marTop w:val="0"/>
      <w:marBottom w:val="0"/>
      <w:divBdr>
        <w:top w:val="none" w:sz="0" w:space="0" w:color="auto"/>
        <w:left w:val="none" w:sz="0" w:space="0" w:color="auto"/>
        <w:bottom w:val="none" w:sz="0" w:space="0" w:color="auto"/>
        <w:right w:val="none" w:sz="0" w:space="0" w:color="auto"/>
      </w:divBdr>
    </w:div>
    <w:div w:id="2099863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66UE4hyyKW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youtube.com/watch?v=HOC-3hIquy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Landell Mills">
      <a:dk1>
        <a:sysClr val="windowText" lastClr="000000"/>
      </a:dk1>
      <a:lt1>
        <a:sysClr val="window" lastClr="FFFFFF"/>
      </a:lt1>
      <a:dk2>
        <a:srgbClr val="445364"/>
      </a:dk2>
      <a:lt2>
        <a:srgbClr val="DADDE0"/>
      </a:lt2>
      <a:accent1>
        <a:srgbClr val="98C220"/>
      </a:accent1>
      <a:accent2>
        <a:srgbClr val="F9BF00"/>
      </a:accent2>
      <a:accent3>
        <a:srgbClr val="47BCCA"/>
      </a:accent3>
      <a:accent4>
        <a:srgbClr val="7C8692"/>
      </a:accent4>
      <a:accent5>
        <a:srgbClr val="CFDB00"/>
      </a:accent5>
      <a:accent6>
        <a:srgbClr val="007582"/>
      </a:accent6>
      <a:hlink>
        <a:srgbClr val="98C220"/>
      </a:hlink>
      <a:folHlink>
        <a:srgbClr val="7C86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solidFill>
          <a:schemeClr val="accent1"/>
        </a:solidFill>
        <a:ln w="9525">
          <a:noFill/>
          <a:miter lim="800000"/>
          <a:headEnd/>
          <a:tailEnd/>
        </a:ln>
      </a:spPr>
      <a:bodyPr rot="0" vert="horz" wrap="square" lIns="108000" tIns="108000" rIns="108000" bIns="10800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33" ma:contentTypeDescription="Create a new document." ma:contentTypeScope="" ma:versionID="23f63ffa27798759ab7c62b38a6a6eea">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d59d36cbda82e4f1c8ad758894042b54"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element ref="ns2:EventDate" minOccurs="0"/>
                <xsd:element ref="ns2:ProjectDocumentTyp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dexed="true"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dexed="true"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EventDate" ma:index="36" nillable="true" ma:displayName="EventDate" ma:format="DateOnly" ma:internalName="EventDate">
      <xsd:simpleType>
        <xsd:restriction base="dms:DateTime"/>
      </xsd:simpleType>
    </xsd:element>
    <xsd:element name="ProjectDocumentTypes" ma:index="37" nillable="true" ma:displayName="ProjectDocumentTypes" ma:format="Dropdown" ma:internalName="ProjectDocumentTypes">
      <xsd:simpleType>
        <xsd:restriction base="dms:Choice">
          <xsd:enumeration value="Project Board Meeting Minutes"/>
          <xsd:enumeration value="Monitoring/Field visit report"/>
          <xsd:enumeration value="Sustainability Plan"/>
          <xsd:enumeration value="Combined Delivery reports (CDR)"/>
        </xsd:restriction>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fficeCountry xmlns="d9cf0e28-81d2-4dc7-8b10-820d80ed680d">B0512 - Jamaica - Kingston</OfficeCountry>
    <DocumentStatus xmlns="d9cf0e28-81d2-4dc7-8b10-820d80ed680d">Approved</DocumentStatus>
    <DocCoverageEndDate xmlns="d9cf0e28-81d2-4dc7-8b10-820d80ed680d">2026-06-30T04:00:00+00:00</DocCoverageEndDate>
    <TaxCatchAll xmlns="e91d5986-7c29-4ed1-8a54-b8fb378ed474" xsi:nil="true"/>
    <EventDate xmlns="d9cf0e28-81d2-4dc7-8b10-820d80ed680d" xsi:nil="true"/>
    <ProjectDocumentTypes xmlns="d9cf0e28-81d2-4dc7-8b10-820d80ed680d" xsi:nil="true"/>
    <FunctionalArea xmlns="d9cf0e28-81d2-4dc7-8b10-820d80ed680d" xsi:nil="true"/>
    <FileNameDescription xmlns="d9cf0e28-81d2-4dc7-8b10-820d80ed680d">CARICOM Development Fund Donor Report </FileNameDescription>
    <ProjectNumber xmlns="d9cf0e28-81d2-4dc7-8b10-820d80ed680d">01005173</ProjectNumber>
    <DocumentType xmlns="d9cf0e28-81d2-4dc7-8b10-820d80ed680d">Donor Report</DocumentType>
    <Language xmlns="d9cf0e28-81d2-4dc7-8b10-820d80ed680d">English</Language>
    <AuthorName xmlns="d9cf0e28-81d2-4dc7-8b10-820d80ed680d">UNDP</AuthorName>
    <DocumentCategory xmlns="d9cf0e28-81d2-4dc7-8b10-820d80ed680d">Project</DocumentCategory>
    <OperatingUnit xmlns="d9cf0e28-81d2-4dc7-8b10-820d80ed680d">UNDP-JAM</OperatingUnit>
    <lcf76f155ced4ddcb4097134ff3c332f xmlns="d9cf0e28-81d2-4dc7-8b10-820d80ed680d">
      <Terms xmlns="http://schemas.microsoft.com/office/infopath/2007/PartnerControls"/>
    </lcf76f155ced4ddcb4097134ff3c332f>
    <FocusArea xmlns="d9cf0e28-81d2-4dc7-8b10-820d80ed680d" xsi:nil="true"/>
    <DocCoverageStartDate xmlns="d9cf0e28-81d2-4dc7-8b10-820d80ed680d">2026-02-02T05:00:00+00:00</DocCoverageStartDate>
    <FileClassificationMode xmlns="d9cf0e28-81d2-4dc7-8b10-820d80ed680d">Public</FileClassificationMode>
    <OutputNumber xmlns="d9cf0e28-81d2-4dc7-8b10-820d80ed680d" xsi:nil="true"/>
  </documentManagement>
</p:properties>
</file>

<file path=customXml/itemProps1.xml><?xml version="1.0" encoding="utf-8"?>
<ds:datastoreItem xmlns:ds="http://schemas.openxmlformats.org/officeDocument/2006/customXml" ds:itemID="{DD5A0E89-6530-4772-967B-2EE4ACF1697F}">
  <ds:schemaRefs>
    <ds:schemaRef ds:uri="http://schemas.openxmlformats.org/officeDocument/2006/bibliography"/>
  </ds:schemaRefs>
</ds:datastoreItem>
</file>

<file path=customXml/itemProps2.xml><?xml version="1.0" encoding="utf-8"?>
<ds:datastoreItem xmlns:ds="http://schemas.openxmlformats.org/officeDocument/2006/customXml" ds:itemID="{94909FAA-A637-4104-BE6E-73C9081F1E43}"/>
</file>

<file path=customXml/itemProps3.xml><?xml version="1.0" encoding="utf-8"?>
<ds:datastoreItem xmlns:ds="http://schemas.openxmlformats.org/officeDocument/2006/customXml" ds:itemID="{491E3D82-DBA9-4AEF-916E-2F72C67C6626}"/>
</file>

<file path=customXml/itemProps4.xml><?xml version="1.0" encoding="utf-8"?>
<ds:datastoreItem xmlns:ds="http://schemas.openxmlformats.org/officeDocument/2006/customXml" ds:itemID="{3C2E90A8-242C-4945-AF5C-E0EA8C0442D4}"/>
</file>

<file path=docProps/app.xml><?xml version="1.0" encoding="utf-8"?>
<Properties xmlns="http://schemas.openxmlformats.org/officeDocument/2006/extended-properties" xmlns:vt="http://schemas.openxmlformats.org/officeDocument/2006/docPropsVTypes">
  <Template>Normal</Template>
  <TotalTime>1</TotalTime>
  <Pages>8</Pages>
  <Words>1864</Words>
  <Characters>11449</Characters>
  <Application>Microsoft Office Word</Application>
  <DocSecurity>0</DocSecurity>
  <Lines>1635</Lines>
  <Paragraphs>783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12530</CharactersWithSpaces>
  <SharedDoc>false</SharedDoc>
  <HLinks>
    <vt:vector size="342" baseType="variant">
      <vt:variant>
        <vt:i4>2293809</vt:i4>
      </vt:variant>
      <vt:variant>
        <vt:i4>309</vt:i4>
      </vt:variant>
      <vt:variant>
        <vt:i4>0</vt:i4>
      </vt:variant>
      <vt:variant>
        <vt:i4>5</vt:i4>
      </vt:variant>
      <vt:variant>
        <vt:lpwstr>http://www.caricomdevelopmentfund.org/</vt:lpwstr>
      </vt:variant>
      <vt:variant>
        <vt:lpwstr/>
      </vt:variant>
      <vt:variant>
        <vt:i4>1835070</vt:i4>
      </vt:variant>
      <vt:variant>
        <vt:i4>302</vt:i4>
      </vt:variant>
      <vt:variant>
        <vt:i4>0</vt:i4>
      </vt:variant>
      <vt:variant>
        <vt:i4>5</vt:i4>
      </vt:variant>
      <vt:variant>
        <vt:lpwstr/>
      </vt:variant>
      <vt:variant>
        <vt:lpwstr>_Toc159513785</vt:lpwstr>
      </vt:variant>
      <vt:variant>
        <vt:i4>1835070</vt:i4>
      </vt:variant>
      <vt:variant>
        <vt:i4>296</vt:i4>
      </vt:variant>
      <vt:variant>
        <vt:i4>0</vt:i4>
      </vt:variant>
      <vt:variant>
        <vt:i4>5</vt:i4>
      </vt:variant>
      <vt:variant>
        <vt:lpwstr/>
      </vt:variant>
      <vt:variant>
        <vt:lpwstr>_Toc159513784</vt:lpwstr>
      </vt:variant>
      <vt:variant>
        <vt:i4>1835070</vt:i4>
      </vt:variant>
      <vt:variant>
        <vt:i4>290</vt:i4>
      </vt:variant>
      <vt:variant>
        <vt:i4>0</vt:i4>
      </vt:variant>
      <vt:variant>
        <vt:i4>5</vt:i4>
      </vt:variant>
      <vt:variant>
        <vt:lpwstr/>
      </vt:variant>
      <vt:variant>
        <vt:lpwstr>_Toc159513783</vt:lpwstr>
      </vt:variant>
      <vt:variant>
        <vt:i4>1835070</vt:i4>
      </vt:variant>
      <vt:variant>
        <vt:i4>284</vt:i4>
      </vt:variant>
      <vt:variant>
        <vt:i4>0</vt:i4>
      </vt:variant>
      <vt:variant>
        <vt:i4>5</vt:i4>
      </vt:variant>
      <vt:variant>
        <vt:lpwstr/>
      </vt:variant>
      <vt:variant>
        <vt:lpwstr>_Toc159513782</vt:lpwstr>
      </vt:variant>
      <vt:variant>
        <vt:i4>1835070</vt:i4>
      </vt:variant>
      <vt:variant>
        <vt:i4>278</vt:i4>
      </vt:variant>
      <vt:variant>
        <vt:i4>0</vt:i4>
      </vt:variant>
      <vt:variant>
        <vt:i4>5</vt:i4>
      </vt:variant>
      <vt:variant>
        <vt:lpwstr/>
      </vt:variant>
      <vt:variant>
        <vt:lpwstr>_Toc159513781</vt:lpwstr>
      </vt:variant>
      <vt:variant>
        <vt:i4>1835070</vt:i4>
      </vt:variant>
      <vt:variant>
        <vt:i4>272</vt:i4>
      </vt:variant>
      <vt:variant>
        <vt:i4>0</vt:i4>
      </vt:variant>
      <vt:variant>
        <vt:i4>5</vt:i4>
      </vt:variant>
      <vt:variant>
        <vt:lpwstr/>
      </vt:variant>
      <vt:variant>
        <vt:lpwstr>_Toc159513780</vt:lpwstr>
      </vt:variant>
      <vt:variant>
        <vt:i4>1245246</vt:i4>
      </vt:variant>
      <vt:variant>
        <vt:i4>266</vt:i4>
      </vt:variant>
      <vt:variant>
        <vt:i4>0</vt:i4>
      </vt:variant>
      <vt:variant>
        <vt:i4>5</vt:i4>
      </vt:variant>
      <vt:variant>
        <vt:lpwstr/>
      </vt:variant>
      <vt:variant>
        <vt:lpwstr>_Toc159513779</vt:lpwstr>
      </vt:variant>
      <vt:variant>
        <vt:i4>1245246</vt:i4>
      </vt:variant>
      <vt:variant>
        <vt:i4>260</vt:i4>
      </vt:variant>
      <vt:variant>
        <vt:i4>0</vt:i4>
      </vt:variant>
      <vt:variant>
        <vt:i4>5</vt:i4>
      </vt:variant>
      <vt:variant>
        <vt:lpwstr/>
      </vt:variant>
      <vt:variant>
        <vt:lpwstr>_Toc159513778</vt:lpwstr>
      </vt:variant>
      <vt:variant>
        <vt:i4>1245246</vt:i4>
      </vt:variant>
      <vt:variant>
        <vt:i4>254</vt:i4>
      </vt:variant>
      <vt:variant>
        <vt:i4>0</vt:i4>
      </vt:variant>
      <vt:variant>
        <vt:i4>5</vt:i4>
      </vt:variant>
      <vt:variant>
        <vt:lpwstr/>
      </vt:variant>
      <vt:variant>
        <vt:lpwstr>_Toc159513777</vt:lpwstr>
      </vt:variant>
      <vt:variant>
        <vt:i4>1245246</vt:i4>
      </vt:variant>
      <vt:variant>
        <vt:i4>248</vt:i4>
      </vt:variant>
      <vt:variant>
        <vt:i4>0</vt:i4>
      </vt:variant>
      <vt:variant>
        <vt:i4>5</vt:i4>
      </vt:variant>
      <vt:variant>
        <vt:lpwstr/>
      </vt:variant>
      <vt:variant>
        <vt:lpwstr>_Toc159513776</vt:lpwstr>
      </vt:variant>
      <vt:variant>
        <vt:i4>1245246</vt:i4>
      </vt:variant>
      <vt:variant>
        <vt:i4>242</vt:i4>
      </vt:variant>
      <vt:variant>
        <vt:i4>0</vt:i4>
      </vt:variant>
      <vt:variant>
        <vt:i4>5</vt:i4>
      </vt:variant>
      <vt:variant>
        <vt:lpwstr/>
      </vt:variant>
      <vt:variant>
        <vt:lpwstr>_Toc159513775</vt:lpwstr>
      </vt:variant>
      <vt:variant>
        <vt:i4>1245246</vt:i4>
      </vt:variant>
      <vt:variant>
        <vt:i4>236</vt:i4>
      </vt:variant>
      <vt:variant>
        <vt:i4>0</vt:i4>
      </vt:variant>
      <vt:variant>
        <vt:i4>5</vt:i4>
      </vt:variant>
      <vt:variant>
        <vt:lpwstr/>
      </vt:variant>
      <vt:variant>
        <vt:lpwstr>_Toc159513774</vt:lpwstr>
      </vt:variant>
      <vt:variant>
        <vt:i4>1245246</vt:i4>
      </vt:variant>
      <vt:variant>
        <vt:i4>230</vt:i4>
      </vt:variant>
      <vt:variant>
        <vt:i4>0</vt:i4>
      </vt:variant>
      <vt:variant>
        <vt:i4>5</vt:i4>
      </vt:variant>
      <vt:variant>
        <vt:lpwstr/>
      </vt:variant>
      <vt:variant>
        <vt:lpwstr>_Toc159513773</vt:lpwstr>
      </vt:variant>
      <vt:variant>
        <vt:i4>1245246</vt:i4>
      </vt:variant>
      <vt:variant>
        <vt:i4>224</vt:i4>
      </vt:variant>
      <vt:variant>
        <vt:i4>0</vt:i4>
      </vt:variant>
      <vt:variant>
        <vt:i4>5</vt:i4>
      </vt:variant>
      <vt:variant>
        <vt:lpwstr/>
      </vt:variant>
      <vt:variant>
        <vt:lpwstr>_Toc159513772</vt:lpwstr>
      </vt:variant>
      <vt:variant>
        <vt:i4>1245246</vt:i4>
      </vt:variant>
      <vt:variant>
        <vt:i4>218</vt:i4>
      </vt:variant>
      <vt:variant>
        <vt:i4>0</vt:i4>
      </vt:variant>
      <vt:variant>
        <vt:i4>5</vt:i4>
      </vt:variant>
      <vt:variant>
        <vt:lpwstr/>
      </vt:variant>
      <vt:variant>
        <vt:lpwstr>_Toc159513771</vt:lpwstr>
      </vt:variant>
      <vt:variant>
        <vt:i4>1245246</vt:i4>
      </vt:variant>
      <vt:variant>
        <vt:i4>212</vt:i4>
      </vt:variant>
      <vt:variant>
        <vt:i4>0</vt:i4>
      </vt:variant>
      <vt:variant>
        <vt:i4>5</vt:i4>
      </vt:variant>
      <vt:variant>
        <vt:lpwstr/>
      </vt:variant>
      <vt:variant>
        <vt:lpwstr>_Toc159513770</vt:lpwstr>
      </vt:variant>
      <vt:variant>
        <vt:i4>1179710</vt:i4>
      </vt:variant>
      <vt:variant>
        <vt:i4>206</vt:i4>
      </vt:variant>
      <vt:variant>
        <vt:i4>0</vt:i4>
      </vt:variant>
      <vt:variant>
        <vt:i4>5</vt:i4>
      </vt:variant>
      <vt:variant>
        <vt:lpwstr/>
      </vt:variant>
      <vt:variant>
        <vt:lpwstr>_Toc159513769</vt:lpwstr>
      </vt:variant>
      <vt:variant>
        <vt:i4>1179710</vt:i4>
      </vt:variant>
      <vt:variant>
        <vt:i4>200</vt:i4>
      </vt:variant>
      <vt:variant>
        <vt:i4>0</vt:i4>
      </vt:variant>
      <vt:variant>
        <vt:i4>5</vt:i4>
      </vt:variant>
      <vt:variant>
        <vt:lpwstr/>
      </vt:variant>
      <vt:variant>
        <vt:lpwstr>_Toc159513768</vt:lpwstr>
      </vt:variant>
      <vt:variant>
        <vt:i4>1179710</vt:i4>
      </vt:variant>
      <vt:variant>
        <vt:i4>194</vt:i4>
      </vt:variant>
      <vt:variant>
        <vt:i4>0</vt:i4>
      </vt:variant>
      <vt:variant>
        <vt:i4>5</vt:i4>
      </vt:variant>
      <vt:variant>
        <vt:lpwstr/>
      </vt:variant>
      <vt:variant>
        <vt:lpwstr>_Toc159513767</vt:lpwstr>
      </vt:variant>
      <vt:variant>
        <vt:i4>1179710</vt:i4>
      </vt:variant>
      <vt:variant>
        <vt:i4>188</vt:i4>
      </vt:variant>
      <vt:variant>
        <vt:i4>0</vt:i4>
      </vt:variant>
      <vt:variant>
        <vt:i4>5</vt:i4>
      </vt:variant>
      <vt:variant>
        <vt:lpwstr/>
      </vt:variant>
      <vt:variant>
        <vt:lpwstr>_Toc159513766</vt:lpwstr>
      </vt:variant>
      <vt:variant>
        <vt:i4>1179710</vt:i4>
      </vt:variant>
      <vt:variant>
        <vt:i4>182</vt:i4>
      </vt:variant>
      <vt:variant>
        <vt:i4>0</vt:i4>
      </vt:variant>
      <vt:variant>
        <vt:i4>5</vt:i4>
      </vt:variant>
      <vt:variant>
        <vt:lpwstr/>
      </vt:variant>
      <vt:variant>
        <vt:lpwstr>_Toc159513765</vt:lpwstr>
      </vt:variant>
      <vt:variant>
        <vt:i4>1179710</vt:i4>
      </vt:variant>
      <vt:variant>
        <vt:i4>176</vt:i4>
      </vt:variant>
      <vt:variant>
        <vt:i4>0</vt:i4>
      </vt:variant>
      <vt:variant>
        <vt:i4>5</vt:i4>
      </vt:variant>
      <vt:variant>
        <vt:lpwstr/>
      </vt:variant>
      <vt:variant>
        <vt:lpwstr>_Toc159513764</vt:lpwstr>
      </vt:variant>
      <vt:variant>
        <vt:i4>1179710</vt:i4>
      </vt:variant>
      <vt:variant>
        <vt:i4>170</vt:i4>
      </vt:variant>
      <vt:variant>
        <vt:i4>0</vt:i4>
      </vt:variant>
      <vt:variant>
        <vt:i4>5</vt:i4>
      </vt:variant>
      <vt:variant>
        <vt:lpwstr/>
      </vt:variant>
      <vt:variant>
        <vt:lpwstr>_Toc159513763</vt:lpwstr>
      </vt:variant>
      <vt:variant>
        <vt:i4>1179710</vt:i4>
      </vt:variant>
      <vt:variant>
        <vt:i4>164</vt:i4>
      </vt:variant>
      <vt:variant>
        <vt:i4>0</vt:i4>
      </vt:variant>
      <vt:variant>
        <vt:i4>5</vt:i4>
      </vt:variant>
      <vt:variant>
        <vt:lpwstr/>
      </vt:variant>
      <vt:variant>
        <vt:lpwstr>_Toc159513762</vt:lpwstr>
      </vt:variant>
      <vt:variant>
        <vt:i4>1179710</vt:i4>
      </vt:variant>
      <vt:variant>
        <vt:i4>158</vt:i4>
      </vt:variant>
      <vt:variant>
        <vt:i4>0</vt:i4>
      </vt:variant>
      <vt:variant>
        <vt:i4>5</vt:i4>
      </vt:variant>
      <vt:variant>
        <vt:lpwstr/>
      </vt:variant>
      <vt:variant>
        <vt:lpwstr>_Toc159513761</vt:lpwstr>
      </vt:variant>
      <vt:variant>
        <vt:i4>1179710</vt:i4>
      </vt:variant>
      <vt:variant>
        <vt:i4>152</vt:i4>
      </vt:variant>
      <vt:variant>
        <vt:i4>0</vt:i4>
      </vt:variant>
      <vt:variant>
        <vt:i4>5</vt:i4>
      </vt:variant>
      <vt:variant>
        <vt:lpwstr/>
      </vt:variant>
      <vt:variant>
        <vt:lpwstr>_Toc159513760</vt:lpwstr>
      </vt:variant>
      <vt:variant>
        <vt:i4>1114174</vt:i4>
      </vt:variant>
      <vt:variant>
        <vt:i4>146</vt:i4>
      </vt:variant>
      <vt:variant>
        <vt:i4>0</vt:i4>
      </vt:variant>
      <vt:variant>
        <vt:i4>5</vt:i4>
      </vt:variant>
      <vt:variant>
        <vt:lpwstr/>
      </vt:variant>
      <vt:variant>
        <vt:lpwstr>_Toc159513759</vt:lpwstr>
      </vt:variant>
      <vt:variant>
        <vt:i4>1114174</vt:i4>
      </vt:variant>
      <vt:variant>
        <vt:i4>140</vt:i4>
      </vt:variant>
      <vt:variant>
        <vt:i4>0</vt:i4>
      </vt:variant>
      <vt:variant>
        <vt:i4>5</vt:i4>
      </vt:variant>
      <vt:variant>
        <vt:lpwstr/>
      </vt:variant>
      <vt:variant>
        <vt:lpwstr>_Toc159513758</vt:lpwstr>
      </vt:variant>
      <vt:variant>
        <vt:i4>1114174</vt:i4>
      </vt:variant>
      <vt:variant>
        <vt:i4>134</vt:i4>
      </vt:variant>
      <vt:variant>
        <vt:i4>0</vt:i4>
      </vt:variant>
      <vt:variant>
        <vt:i4>5</vt:i4>
      </vt:variant>
      <vt:variant>
        <vt:lpwstr/>
      </vt:variant>
      <vt:variant>
        <vt:lpwstr>_Toc159513757</vt:lpwstr>
      </vt:variant>
      <vt:variant>
        <vt:i4>1114174</vt:i4>
      </vt:variant>
      <vt:variant>
        <vt:i4>128</vt:i4>
      </vt:variant>
      <vt:variant>
        <vt:i4>0</vt:i4>
      </vt:variant>
      <vt:variant>
        <vt:i4>5</vt:i4>
      </vt:variant>
      <vt:variant>
        <vt:lpwstr/>
      </vt:variant>
      <vt:variant>
        <vt:lpwstr>_Toc159513756</vt:lpwstr>
      </vt:variant>
      <vt:variant>
        <vt:i4>1114174</vt:i4>
      </vt:variant>
      <vt:variant>
        <vt:i4>122</vt:i4>
      </vt:variant>
      <vt:variant>
        <vt:i4>0</vt:i4>
      </vt:variant>
      <vt:variant>
        <vt:i4>5</vt:i4>
      </vt:variant>
      <vt:variant>
        <vt:lpwstr/>
      </vt:variant>
      <vt:variant>
        <vt:lpwstr>_Toc159513755</vt:lpwstr>
      </vt:variant>
      <vt:variant>
        <vt:i4>1114174</vt:i4>
      </vt:variant>
      <vt:variant>
        <vt:i4>116</vt:i4>
      </vt:variant>
      <vt:variant>
        <vt:i4>0</vt:i4>
      </vt:variant>
      <vt:variant>
        <vt:i4>5</vt:i4>
      </vt:variant>
      <vt:variant>
        <vt:lpwstr/>
      </vt:variant>
      <vt:variant>
        <vt:lpwstr>_Toc159513754</vt:lpwstr>
      </vt:variant>
      <vt:variant>
        <vt:i4>1114174</vt:i4>
      </vt:variant>
      <vt:variant>
        <vt:i4>110</vt:i4>
      </vt:variant>
      <vt:variant>
        <vt:i4>0</vt:i4>
      </vt:variant>
      <vt:variant>
        <vt:i4>5</vt:i4>
      </vt:variant>
      <vt:variant>
        <vt:lpwstr/>
      </vt:variant>
      <vt:variant>
        <vt:lpwstr>_Toc159513753</vt:lpwstr>
      </vt:variant>
      <vt:variant>
        <vt:i4>1114174</vt:i4>
      </vt:variant>
      <vt:variant>
        <vt:i4>104</vt:i4>
      </vt:variant>
      <vt:variant>
        <vt:i4>0</vt:i4>
      </vt:variant>
      <vt:variant>
        <vt:i4>5</vt:i4>
      </vt:variant>
      <vt:variant>
        <vt:lpwstr/>
      </vt:variant>
      <vt:variant>
        <vt:lpwstr>_Toc159513752</vt:lpwstr>
      </vt:variant>
      <vt:variant>
        <vt:i4>1114174</vt:i4>
      </vt:variant>
      <vt:variant>
        <vt:i4>98</vt:i4>
      </vt:variant>
      <vt:variant>
        <vt:i4>0</vt:i4>
      </vt:variant>
      <vt:variant>
        <vt:i4>5</vt:i4>
      </vt:variant>
      <vt:variant>
        <vt:lpwstr/>
      </vt:variant>
      <vt:variant>
        <vt:lpwstr>_Toc159513751</vt:lpwstr>
      </vt:variant>
      <vt:variant>
        <vt:i4>1114174</vt:i4>
      </vt:variant>
      <vt:variant>
        <vt:i4>92</vt:i4>
      </vt:variant>
      <vt:variant>
        <vt:i4>0</vt:i4>
      </vt:variant>
      <vt:variant>
        <vt:i4>5</vt:i4>
      </vt:variant>
      <vt:variant>
        <vt:lpwstr/>
      </vt:variant>
      <vt:variant>
        <vt:lpwstr>_Toc159513750</vt:lpwstr>
      </vt:variant>
      <vt:variant>
        <vt:i4>1048638</vt:i4>
      </vt:variant>
      <vt:variant>
        <vt:i4>86</vt:i4>
      </vt:variant>
      <vt:variant>
        <vt:i4>0</vt:i4>
      </vt:variant>
      <vt:variant>
        <vt:i4>5</vt:i4>
      </vt:variant>
      <vt:variant>
        <vt:lpwstr/>
      </vt:variant>
      <vt:variant>
        <vt:lpwstr>_Toc159513749</vt:lpwstr>
      </vt:variant>
      <vt:variant>
        <vt:i4>1048638</vt:i4>
      </vt:variant>
      <vt:variant>
        <vt:i4>80</vt:i4>
      </vt:variant>
      <vt:variant>
        <vt:i4>0</vt:i4>
      </vt:variant>
      <vt:variant>
        <vt:i4>5</vt:i4>
      </vt:variant>
      <vt:variant>
        <vt:lpwstr/>
      </vt:variant>
      <vt:variant>
        <vt:lpwstr>_Toc159513748</vt:lpwstr>
      </vt:variant>
      <vt:variant>
        <vt:i4>1048638</vt:i4>
      </vt:variant>
      <vt:variant>
        <vt:i4>74</vt:i4>
      </vt:variant>
      <vt:variant>
        <vt:i4>0</vt:i4>
      </vt:variant>
      <vt:variant>
        <vt:i4>5</vt:i4>
      </vt:variant>
      <vt:variant>
        <vt:lpwstr/>
      </vt:variant>
      <vt:variant>
        <vt:lpwstr>_Toc159513747</vt:lpwstr>
      </vt:variant>
      <vt:variant>
        <vt:i4>1048638</vt:i4>
      </vt:variant>
      <vt:variant>
        <vt:i4>68</vt:i4>
      </vt:variant>
      <vt:variant>
        <vt:i4>0</vt:i4>
      </vt:variant>
      <vt:variant>
        <vt:i4>5</vt:i4>
      </vt:variant>
      <vt:variant>
        <vt:lpwstr/>
      </vt:variant>
      <vt:variant>
        <vt:lpwstr>_Toc159513746</vt:lpwstr>
      </vt:variant>
      <vt:variant>
        <vt:i4>1048638</vt:i4>
      </vt:variant>
      <vt:variant>
        <vt:i4>62</vt:i4>
      </vt:variant>
      <vt:variant>
        <vt:i4>0</vt:i4>
      </vt:variant>
      <vt:variant>
        <vt:i4>5</vt:i4>
      </vt:variant>
      <vt:variant>
        <vt:lpwstr/>
      </vt:variant>
      <vt:variant>
        <vt:lpwstr>_Toc159513745</vt:lpwstr>
      </vt:variant>
      <vt:variant>
        <vt:i4>1048638</vt:i4>
      </vt:variant>
      <vt:variant>
        <vt:i4>56</vt:i4>
      </vt:variant>
      <vt:variant>
        <vt:i4>0</vt:i4>
      </vt:variant>
      <vt:variant>
        <vt:i4>5</vt:i4>
      </vt:variant>
      <vt:variant>
        <vt:lpwstr/>
      </vt:variant>
      <vt:variant>
        <vt:lpwstr>_Toc159513744</vt:lpwstr>
      </vt:variant>
      <vt:variant>
        <vt:i4>1048638</vt:i4>
      </vt:variant>
      <vt:variant>
        <vt:i4>50</vt:i4>
      </vt:variant>
      <vt:variant>
        <vt:i4>0</vt:i4>
      </vt:variant>
      <vt:variant>
        <vt:i4>5</vt:i4>
      </vt:variant>
      <vt:variant>
        <vt:lpwstr/>
      </vt:variant>
      <vt:variant>
        <vt:lpwstr>_Toc159513743</vt:lpwstr>
      </vt:variant>
      <vt:variant>
        <vt:i4>1048638</vt:i4>
      </vt:variant>
      <vt:variant>
        <vt:i4>44</vt:i4>
      </vt:variant>
      <vt:variant>
        <vt:i4>0</vt:i4>
      </vt:variant>
      <vt:variant>
        <vt:i4>5</vt:i4>
      </vt:variant>
      <vt:variant>
        <vt:lpwstr/>
      </vt:variant>
      <vt:variant>
        <vt:lpwstr>_Toc159513742</vt:lpwstr>
      </vt:variant>
      <vt:variant>
        <vt:i4>1048638</vt:i4>
      </vt:variant>
      <vt:variant>
        <vt:i4>38</vt:i4>
      </vt:variant>
      <vt:variant>
        <vt:i4>0</vt:i4>
      </vt:variant>
      <vt:variant>
        <vt:i4>5</vt:i4>
      </vt:variant>
      <vt:variant>
        <vt:lpwstr/>
      </vt:variant>
      <vt:variant>
        <vt:lpwstr>_Toc159513741</vt:lpwstr>
      </vt:variant>
      <vt:variant>
        <vt:i4>1048638</vt:i4>
      </vt:variant>
      <vt:variant>
        <vt:i4>32</vt:i4>
      </vt:variant>
      <vt:variant>
        <vt:i4>0</vt:i4>
      </vt:variant>
      <vt:variant>
        <vt:i4>5</vt:i4>
      </vt:variant>
      <vt:variant>
        <vt:lpwstr/>
      </vt:variant>
      <vt:variant>
        <vt:lpwstr>_Toc159513740</vt:lpwstr>
      </vt:variant>
      <vt:variant>
        <vt:i4>1507390</vt:i4>
      </vt:variant>
      <vt:variant>
        <vt:i4>26</vt:i4>
      </vt:variant>
      <vt:variant>
        <vt:i4>0</vt:i4>
      </vt:variant>
      <vt:variant>
        <vt:i4>5</vt:i4>
      </vt:variant>
      <vt:variant>
        <vt:lpwstr/>
      </vt:variant>
      <vt:variant>
        <vt:lpwstr>_Toc159513739</vt:lpwstr>
      </vt:variant>
      <vt:variant>
        <vt:i4>1507390</vt:i4>
      </vt:variant>
      <vt:variant>
        <vt:i4>20</vt:i4>
      </vt:variant>
      <vt:variant>
        <vt:i4>0</vt:i4>
      </vt:variant>
      <vt:variant>
        <vt:i4>5</vt:i4>
      </vt:variant>
      <vt:variant>
        <vt:lpwstr/>
      </vt:variant>
      <vt:variant>
        <vt:lpwstr>_Toc159513738</vt:lpwstr>
      </vt:variant>
      <vt:variant>
        <vt:i4>1507390</vt:i4>
      </vt:variant>
      <vt:variant>
        <vt:i4>14</vt:i4>
      </vt:variant>
      <vt:variant>
        <vt:i4>0</vt:i4>
      </vt:variant>
      <vt:variant>
        <vt:i4>5</vt:i4>
      </vt:variant>
      <vt:variant>
        <vt:lpwstr/>
      </vt:variant>
      <vt:variant>
        <vt:lpwstr>_Toc159513737</vt:lpwstr>
      </vt:variant>
      <vt:variant>
        <vt:i4>1507390</vt:i4>
      </vt:variant>
      <vt:variant>
        <vt:i4>8</vt:i4>
      </vt:variant>
      <vt:variant>
        <vt:i4>0</vt:i4>
      </vt:variant>
      <vt:variant>
        <vt:i4>5</vt:i4>
      </vt:variant>
      <vt:variant>
        <vt:lpwstr/>
      </vt:variant>
      <vt:variant>
        <vt:lpwstr>_Toc159513736</vt:lpwstr>
      </vt:variant>
      <vt:variant>
        <vt:i4>1507390</vt:i4>
      </vt:variant>
      <vt:variant>
        <vt:i4>2</vt:i4>
      </vt:variant>
      <vt:variant>
        <vt:i4>0</vt:i4>
      </vt:variant>
      <vt:variant>
        <vt:i4>5</vt:i4>
      </vt:variant>
      <vt:variant>
        <vt:lpwstr/>
      </vt:variant>
      <vt:variant>
        <vt:lpwstr>_Toc159513735</vt:lpwstr>
      </vt:variant>
      <vt:variant>
        <vt:i4>458791</vt:i4>
      </vt:variant>
      <vt:variant>
        <vt:i4>12</vt:i4>
      </vt:variant>
      <vt:variant>
        <vt:i4>0</vt:i4>
      </vt:variant>
      <vt:variant>
        <vt:i4>5</vt:i4>
      </vt:variant>
      <vt:variant>
        <vt:lpwstr>ttps://documents.worldbank.org/en/publication/documents-reports/documentlist?docty_exact=Environmental+and+Social+Review+Summary</vt:lpwstr>
      </vt:variant>
      <vt:variant>
        <vt:lpwstr/>
      </vt:variant>
      <vt:variant>
        <vt:i4>8257585</vt:i4>
      </vt:variant>
      <vt:variant>
        <vt:i4>9</vt:i4>
      </vt:variant>
      <vt:variant>
        <vt:i4>0</vt:i4>
      </vt:variant>
      <vt:variant>
        <vt:i4>5</vt:i4>
      </vt:variant>
      <vt:variant>
        <vt:lpwstr>https://www.worldbank.org/en/projects-operations/environmental-and-social-framework/brief/esf-training</vt:lpwstr>
      </vt:variant>
      <vt:variant>
        <vt:lpwstr/>
      </vt:variant>
      <vt:variant>
        <vt:i4>2228257</vt:i4>
      </vt:variant>
      <vt:variant>
        <vt:i4>6</vt:i4>
      </vt:variant>
      <vt:variant>
        <vt:i4>0</vt:i4>
      </vt:variant>
      <vt:variant>
        <vt:i4>5</vt:i4>
      </vt:variant>
      <vt:variant>
        <vt:lpwstr>https://www.worldbank.org/en/projects-operations/environmental-and-social-framework</vt:lpwstr>
      </vt:variant>
      <vt:variant>
        <vt:lpwstr/>
      </vt:variant>
      <vt:variant>
        <vt:i4>327754</vt:i4>
      </vt:variant>
      <vt:variant>
        <vt:i4>3</vt:i4>
      </vt:variant>
      <vt:variant>
        <vt:i4>0</vt:i4>
      </vt:variant>
      <vt:variant>
        <vt:i4>5</vt:i4>
      </vt:variant>
      <vt:variant>
        <vt:lpwstr>https://documents1.worldbank.org/curated/en/355781468316169451/pdf/36492.pdf</vt:lpwstr>
      </vt:variant>
      <vt:variant>
        <vt:lpwstr/>
      </vt:variant>
      <vt:variant>
        <vt:i4>2621546</vt:i4>
      </vt:variant>
      <vt:variant>
        <vt:i4>0</vt:i4>
      </vt:variant>
      <vt:variant>
        <vt:i4>0</vt:i4>
      </vt:variant>
      <vt:variant>
        <vt:i4>5</vt:i4>
      </vt:variant>
      <vt:variant>
        <vt:lpwstr>https://cursos.iadb.org/en/indes/pla/progress-monitoring-report-pmr</vt:lpwstr>
      </vt:variant>
      <vt:variant>
        <vt:lpwstr>:~:text=The%20PMR%20is%20the%20development%20effectiveness%20instrument%20that,and%20cost%20progress%20data%20to%20evaluate%20project%20performance.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CARICOM Development Fund Donor Report </dc:title>
  <dc:subject/>
  <dc:creator>Valarie Pilgrim</dc:creator>
  <cp:keywords/>
  <dc:description/>
  <cp:lastModifiedBy>Jamaro Marville</cp:lastModifiedBy>
  <cp:revision>2</cp:revision>
  <dcterms:created xsi:type="dcterms:W3CDTF">2026-05-18T16:03:00Z</dcterms:created>
  <dcterms:modified xsi:type="dcterms:W3CDTF">2026-05-18T16:03:00Z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ies>
</file>